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6C15" w:rsidRPr="00F76C15" w:rsidRDefault="00F76C15" w:rsidP="00F76C15">
      <w:pPr>
        <w:shd w:val="clear" w:color="auto" w:fill="E6F8FF"/>
        <w:spacing w:after="450" w:line="240" w:lineRule="auto"/>
        <w:jc w:val="both"/>
        <w:rPr>
          <w:rFonts w:ascii="Muller" w:eastAsia="Times New Roman" w:hAnsi="Muller" w:cs="Times New Roman"/>
          <w:color w:val="3241AF"/>
          <w:sz w:val="27"/>
          <w:szCs w:val="27"/>
          <w:lang w:eastAsia="ru-RU"/>
        </w:rPr>
      </w:pPr>
      <w:r w:rsidRPr="00F76C15">
        <w:rPr>
          <w:rFonts w:ascii="Muller" w:eastAsia="Times New Roman" w:hAnsi="Muller" w:cs="Times New Roman"/>
          <w:color w:val="3241AF"/>
          <w:sz w:val="27"/>
          <w:szCs w:val="27"/>
          <w:lang w:eastAsia="ru-RU"/>
        </w:rPr>
        <w:t xml:space="preserve">В современном мире технологий и информации дети сталкиваются с разнообразием игр и развлечений. Однако, среди множества развивающих упражнений выделяют </w:t>
      </w:r>
      <w:proofErr w:type="spellStart"/>
      <w:r w:rsidRPr="00F76C15">
        <w:rPr>
          <w:rFonts w:ascii="Muller" w:eastAsia="Times New Roman" w:hAnsi="Muller" w:cs="Times New Roman"/>
          <w:color w:val="3241AF"/>
          <w:sz w:val="27"/>
          <w:szCs w:val="27"/>
          <w:lang w:eastAsia="ru-RU"/>
        </w:rPr>
        <w:t>нейроигры</w:t>
      </w:r>
      <w:proofErr w:type="spellEnd"/>
      <w:r w:rsidRPr="00F76C15">
        <w:rPr>
          <w:rFonts w:ascii="Muller" w:eastAsia="Times New Roman" w:hAnsi="Muller" w:cs="Times New Roman"/>
          <w:color w:val="3241AF"/>
          <w:sz w:val="27"/>
          <w:szCs w:val="27"/>
          <w:lang w:eastAsia="ru-RU"/>
        </w:rPr>
        <w:t xml:space="preserve"> – уникальный способ развития детских умов. </w:t>
      </w:r>
      <w:r w:rsidRPr="00F76C15">
        <w:rPr>
          <w:rFonts w:ascii="Muller" w:eastAsia="Times New Roman" w:hAnsi="Muller" w:cs="Times New Roman"/>
          <w:color w:val="3241AF"/>
          <w:sz w:val="27"/>
          <w:szCs w:val="27"/>
          <w:lang w:eastAsia="ru-RU"/>
        </w:rPr>
        <w:br/>
      </w:r>
      <w:proofErr w:type="spellStart"/>
      <w:r w:rsidRPr="00F76C15">
        <w:rPr>
          <w:rFonts w:ascii="Muller" w:eastAsia="Times New Roman" w:hAnsi="Muller" w:cs="Times New Roman"/>
          <w:color w:val="3241AF"/>
          <w:sz w:val="27"/>
          <w:szCs w:val="27"/>
          <w:lang w:eastAsia="ru-RU"/>
        </w:rPr>
        <w:t>Нейроигры</w:t>
      </w:r>
      <w:proofErr w:type="spellEnd"/>
      <w:r w:rsidRPr="00F76C15">
        <w:rPr>
          <w:rFonts w:ascii="Muller" w:eastAsia="Times New Roman" w:hAnsi="Muller" w:cs="Times New Roman"/>
          <w:color w:val="3241AF"/>
          <w:sz w:val="27"/>
          <w:szCs w:val="27"/>
          <w:lang w:eastAsia="ru-RU"/>
        </w:rPr>
        <w:t xml:space="preserve"> – это специально разработанные задания, направленные на стимуляцию умственной активности и укрепление нейронных связей. Они комбинируют в себе элементы обучения и развлечения, создавая непревзойденный инструмент для разностороннего развития детей.  </w:t>
      </w:r>
    </w:p>
    <w:p w:rsidR="00F76C15" w:rsidRPr="00F76C15" w:rsidRDefault="00F76C15" w:rsidP="00F76C15">
      <w:pPr>
        <w:shd w:val="clear" w:color="auto" w:fill="E6F8FF"/>
        <w:spacing w:after="450" w:line="240" w:lineRule="auto"/>
        <w:jc w:val="both"/>
        <w:rPr>
          <w:rFonts w:ascii="Muller" w:eastAsia="Times New Roman" w:hAnsi="Muller" w:cs="Times New Roman"/>
          <w:color w:val="3241AF"/>
          <w:sz w:val="27"/>
          <w:szCs w:val="27"/>
          <w:lang w:eastAsia="ru-RU"/>
        </w:rPr>
      </w:pPr>
      <w:r w:rsidRPr="00F76C15">
        <w:rPr>
          <w:rFonts w:ascii="Muller" w:eastAsia="Times New Roman" w:hAnsi="Muller" w:cs="Times New Roman"/>
          <w:color w:val="3241AF"/>
          <w:sz w:val="27"/>
          <w:szCs w:val="27"/>
          <w:lang w:eastAsia="ru-RU"/>
        </w:rPr>
        <w:t> </w:t>
      </w:r>
    </w:p>
    <w:p w:rsidR="00F76C15" w:rsidRPr="00F76C15" w:rsidRDefault="00F76C15" w:rsidP="00F76C15">
      <w:pPr>
        <w:shd w:val="clear" w:color="auto" w:fill="E6F8FF"/>
        <w:spacing w:after="750" w:line="240" w:lineRule="auto"/>
        <w:jc w:val="both"/>
        <w:outlineLvl w:val="1"/>
        <w:rPr>
          <w:rFonts w:ascii="Borsok" w:eastAsia="Times New Roman" w:hAnsi="Borsok" w:cs="Times New Roman"/>
          <w:color w:val="3241AF"/>
          <w:sz w:val="45"/>
          <w:szCs w:val="45"/>
          <w:lang w:eastAsia="ru-RU"/>
        </w:rPr>
      </w:pPr>
      <w:r w:rsidRPr="00F76C15">
        <w:rPr>
          <w:rFonts w:ascii="Borsok" w:eastAsia="Times New Roman" w:hAnsi="Borsok" w:cs="Times New Roman"/>
          <w:color w:val="3241AF"/>
          <w:sz w:val="45"/>
          <w:szCs w:val="45"/>
          <w:lang w:eastAsia="ru-RU"/>
        </w:rPr>
        <w:t xml:space="preserve">Основные характеристики </w:t>
      </w:r>
      <w:proofErr w:type="spellStart"/>
      <w:r w:rsidRPr="00F76C15">
        <w:rPr>
          <w:rFonts w:ascii="Borsok" w:eastAsia="Times New Roman" w:hAnsi="Borsok" w:cs="Times New Roman"/>
          <w:color w:val="3241AF"/>
          <w:sz w:val="45"/>
          <w:szCs w:val="45"/>
          <w:lang w:eastAsia="ru-RU"/>
        </w:rPr>
        <w:t>нейроигр</w:t>
      </w:r>
      <w:proofErr w:type="spellEnd"/>
    </w:p>
    <w:p w:rsidR="00F76C15" w:rsidRPr="00F76C15" w:rsidRDefault="00F76C15" w:rsidP="00F76C15">
      <w:pPr>
        <w:shd w:val="clear" w:color="auto" w:fill="E6F8FF"/>
        <w:spacing w:after="450" w:line="240" w:lineRule="auto"/>
        <w:jc w:val="both"/>
        <w:rPr>
          <w:rFonts w:ascii="Muller" w:eastAsia="Times New Roman" w:hAnsi="Muller" w:cs="Times New Roman"/>
          <w:color w:val="3241AF"/>
          <w:sz w:val="27"/>
          <w:szCs w:val="27"/>
          <w:lang w:eastAsia="ru-RU"/>
        </w:rPr>
      </w:pPr>
      <w:r w:rsidRPr="00F76C15">
        <w:rPr>
          <w:rFonts w:ascii="Muller" w:eastAsia="Times New Roman" w:hAnsi="Muller" w:cs="Times New Roman"/>
          <w:color w:val="3241AF"/>
          <w:sz w:val="27"/>
          <w:szCs w:val="27"/>
          <w:lang w:eastAsia="ru-RU"/>
        </w:rPr>
        <w:t xml:space="preserve">Принцип действия таких упражнений заключается в </w:t>
      </w:r>
      <w:proofErr w:type="spellStart"/>
      <w:r w:rsidRPr="00F76C15">
        <w:rPr>
          <w:rFonts w:ascii="Muller" w:eastAsia="Times New Roman" w:hAnsi="Muller" w:cs="Times New Roman"/>
          <w:color w:val="3241AF"/>
          <w:sz w:val="27"/>
          <w:szCs w:val="27"/>
          <w:lang w:eastAsia="ru-RU"/>
        </w:rPr>
        <w:t>телесноориентированности</w:t>
      </w:r>
      <w:proofErr w:type="spellEnd"/>
      <w:r w:rsidRPr="00F76C15">
        <w:rPr>
          <w:rFonts w:ascii="Muller" w:eastAsia="Times New Roman" w:hAnsi="Muller" w:cs="Times New Roman"/>
          <w:color w:val="3241AF"/>
          <w:sz w:val="27"/>
          <w:szCs w:val="27"/>
          <w:lang w:eastAsia="ru-RU"/>
        </w:rPr>
        <w:t>, то есть воздействие на работу мозга осуществляется через определенную активность тела. Большинство ученых отмечают, что манипуляции рук влияют не только на качество речи, как высшую психическую функцию, но и на многие другие процессы нервной системы. Мозг человека — это очень сложная структура взаимосвязей и импульсов. Он состоит из двух полушарий, каждое из которых отвечает за определенную деятельность: </w:t>
      </w:r>
    </w:p>
    <w:tbl>
      <w:tblPr>
        <w:tblW w:w="18000" w:type="dxa"/>
        <w:tblInd w:w="-1709" w:type="dxa"/>
        <w:shd w:val="clear" w:color="auto" w:fill="E6F8FF"/>
        <w:tblCellMar>
          <w:top w:w="150" w:type="dxa"/>
          <w:left w:w="150" w:type="dxa"/>
          <w:bottom w:w="150" w:type="dxa"/>
          <w:right w:w="150" w:type="dxa"/>
        </w:tblCellMar>
        <w:tblLook w:val="04A0" w:firstRow="1" w:lastRow="0" w:firstColumn="1" w:lastColumn="0" w:noHBand="0" w:noVBand="1"/>
      </w:tblPr>
      <w:tblGrid>
        <w:gridCol w:w="5245"/>
        <w:gridCol w:w="12755"/>
      </w:tblGrid>
      <w:tr w:rsidR="00F76C15" w:rsidRPr="00F76C15" w:rsidTr="00F76C15">
        <w:tc>
          <w:tcPr>
            <w:tcW w:w="5245" w:type="dxa"/>
            <w:tcBorders>
              <w:top w:val="outset" w:sz="6" w:space="0" w:color="auto"/>
              <w:left w:val="outset" w:sz="6" w:space="0" w:color="auto"/>
              <w:bottom w:val="outset" w:sz="6" w:space="0" w:color="auto"/>
              <w:right w:val="outset" w:sz="6" w:space="0" w:color="auto"/>
            </w:tcBorders>
            <w:shd w:val="clear" w:color="auto" w:fill="E6F8FF"/>
            <w:vAlign w:val="center"/>
            <w:hideMark/>
          </w:tcPr>
          <w:p w:rsidR="00F76C15" w:rsidRPr="00F76C15" w:rsidRDefault="00F76C15" w:rsidP="00F76C15">
            <w:pPr>
              <w:spacing w:after="450" w:line="240" w:lineRule="auto"/>
              <w:jc w:val="center"/>
              <w:rPr>
                <w:rFonts w:ascii="Muller" w:eastAsia="Times New Roman" w:hAnsi="Muller" w:cs="Times New Roman"/>
                <w:color w:val="3241AF"/>
                <w:sz w:val="27"/>
                <w:szCs w:val="27"/>
                <w:lang w:eastAsia="ru-RU"/>
              </w:rPr>
            </w:pPr>
            <w:bookmarkStart w:id="0" w:name="_GoBack"/>
            <w:bookmarkEnd w:id="0"/>
            <w:r w:rsidRPr="00F76C15">
              <w:rPr>
                <w:rFonts w:ascii="Muller" w:eastAsia="Times New Roman" w:hAnsi="Muller" w:cs="Times New Roman"/>
                <w:b/>
                <w:bCs/>
                <w:color w:val="3241AF"/>
                <w:sz w:val="27"/>
                <w:szCs w:val="27"/>
                <w:lang w:eastAsia="ru-RU"/>
              </w:rPr>
              <w:t>Правое полушарие</w:t>
            </w:r>
          </w:p>
          <w:p w:rsidR="00F76C15" w:rsidRPr="00F76C15" w:rsidRDefault="00F76C15" w:rsidP="00F76C15">
            <w:pPr>
              <w:spacing w:after="0" w:line="240" w:lineRule="auto"/>
              <w:jc w:val="center"/>
              <w:rPr>
                <w:rFonts w:ascii="Muller" w:eastAsia="Times New Roman" w:hAnsi="Muller" w:cs="Times New Roman"/>
                <w:color w:val="3241AF"/>
                <w:sz w:val="27"/>
                <w:szCs w:val="27"/>
                <w:lang w:eastAsia="ru-RU"/>
              </w:rPr>
            </w:pPr>
            <w:r w:rsidRPr="00F76C15">
              <w:rPr>
                <w:rFonts w:ascii="Muller" w:eastAsia="Times New Roman" w:hAnsi="Muller" w:cs="Times New Roman"/>
                <w:color w:val="3241AF"/>
                <w:sz w:val="27"/>
                <w:szCs w:val="27"/>
                <w:lang w:eastAsia="ru-RU"/>
              </w:rPr>
              <w:t> </w:t>
            </w:r>
          </w:p>
        </w:tc>
        <w:tc>
          <w:tcPr>
            <w:tcW w:w="12755" w:type="dxa"/>
            <w:tcBorders>
              <w:top w:val="outset" w:sz="6" w:space="0" w:color="auto"/>
              <w:left w:val="outset" w:sz="6" w:space="0" w:color="auto"/>
              <w:bottom w:val="outset" w:sz="6" w:space="0" w:color="auto"/>
              <w:right w:val="outset" w:sz="6" w:space="0" w:color="auto"/>
            </w:tcBorders>
            <w:shd w:val="clear" w:color="auto" w:fill="E6F8FF"/>
            <w:vAlign w:val="center"/>
            <w:hideMark/>
          </w:tcPr>
          <w:p w:rsidR="00F76C15" w:rsidRPr="00F76C15" w:rsidRDefault="00F76C15" w:rsidP="00F76C15">
            <w:pPr>
              <w:spacing w:after="450" w:line="240" w:lineRule="auto"/>
              <w:jc w:val="center"/>
              <w:rPr>
                <w:rFonts w:ascii="Muller" w:eastAsia="Times New Roman" w:hAnsi="Muller" w:cs="Times New Roman"/>
                <w:color w:val="3241AF"/>
                <w:sz w:val="27"/>
                <w:szCs w:val="27"/>
                <w:lang w:eastAsia="ru-RU"/>
              </w:rPr>
            </w:pPr>
            <w:r w:rsidRPr="00F76C15">
              <w:rPr>
                <w:rFonts w:ascii="Muller" w:eastAsia="Times New Roman" w:hAnsi="Muller" w:cs="Times New Roman"/>
                <w:b/>
                <w:bCs/>
                <w:color w:val="3241AF"/>
                <w:sz w:val="27"/>
                <w:szCs w:val="27"/>
                <w:lang w:eastAsia="ru-RU"/>
              </w:rPr>
              <w:t>Левое полушарие</w:t>
            </w:r>
          </w:p>
          <w:p w:rsidR="00F76C15" w:rsidRPr="00F76C15" w:rsidRDefault="00F76C15" w:rsidP="00F76C15">
            <w:pPr>
              <w:spacing w:after="0" w:line="240" w:lineRule="auto"/>
              <w:jc w:val="center"/>
              <w:rPr>
                <w:rFonts w:ascii="Muller" w:eastAsia="Times New Roman" w:hAnsi="Muller" w:cs="Times New Roman"/>
                <w:color w:val="3241AF"/>
                <w:sz w:val="27"/>
                <w:szCs w:val="27"/>
                <w:lang w:eastAsia="ru-RU"/>
              </w:rPr>
            </w:pPr>
            <w:r w:rsidRPr="00F76C15">
              <w:rPr>
                <w:rFonts w:ascii="Muller" w:eastAsia="Times New Roman" w:hAnsi="Muller" w:cs="Times New Roman"/>
                <w:color w:val="3241AF"/>
                <w:sz w:val="27"/>
                <w:szCs w:val="27"/>
                <w:lang w:eastAsia="ru-RU"/>
              </w:rPr>
              <w:t> </w:t>
            </w:r>
          </w:p>
        </w:tc>
      </w:tr>
      <w:tr w:rsidR="00F76C15" w:rsidRPr="00F76C15" w:rsidTr="00F76C15">
        <w:tc>
          <w:tcPr>
            <w:tcW w:w="5245" w:type="dxa"/>
            <w:tcBorders>
              <w:top w:val="outset" w:sz="6" w:space="0" w:color="auto"/>
              <w:left w:val="outset" w:sz="6" w:space="0" w:color="auto"/>
              <w:bottom w:val="outset" w:sz="6" w:space="0" w:color="auto"/>
              <w:right w:val="outset" w:sz="6" w:space="0" w:color="auto"/>
            </w:tcBorders>
            <w:shd w:val="clear" w:color="auto" w:fill="E6F8FF"/>
            <w:vAlign w:val="center"/>
            <w:hideMark/>
          </w:tcPr>
          <w:p w:rsidR="00F76C15" w:rsidRPr="00F76C15" w:rsidRDefault="00F76C15" w:rsidP="00F76C15">
            <w:pPr>
              <w:numPr>
                <w:ilvl w:val="0"/>
                <w:numId w:val="1"/>
              </w:numPr>
              <w:spacing w:after="0" w:line="240" w:lineRule="auto"/>
              <w:ind w:left="0"/>
              <w:jc w:val="both"/>
              <w:rPr>
                <w:rFonts w:ascii="Muller" w:eastAsia="Times New Roman" w:hAnsi="Muller" w:cs="Times New Roman"/>
                <w:color w:val="3241AF"/>
                <w:sz w:val="27"/>
                <w:szCs w:val="27"/>
                <w:lang w:eastAsia="ru-RU"/>
              </w:rPr>
            </w:pPr>
            <w:r w:rsidRPr="00F76C15">
              <w:rPr>
                <w:rFonts w:ascii="Muller" w:eastAsia="Times New Roman" w:hAnsi="Muller" w:cs="Times New Roman"/>
                <w:color w:val="3241AF"/>
                <w:sz w:val="27"/>
                <w:szCs w:val="27"/>
                <w:lang w:eastAsia="ru-RU"/>
              </w:rPr>
              <w:t>креативные способности, творчество и фантазия</w:t>
            </w:r>
          </w:p>
        </w:tc>
        <w:tc>
          <w:tcPr>
            <w:tcW w:w="12755" w:type="dxa"/>
            <w:tcBorders>
              <w:top w:val="outset" w:sz="6" w:space="0" w:color="auto"/>
              <w:left w:val="outset" w:sz="6" w:space="0" w:color="auto"/>
              <w:bottom w:val="outset" w:sz="6" w:space="0" w:color="auto"/>
              <w:right w:val="outset" w:sz="6" w:space="0" w:color="auto"/>
            </w:tcBorders>
            <w:shd w:val="clear" w:color="auto" w:fill="E6F8FF"/>
            <w:vAlign w:val="center"/>
            <w:hideMark/>
          </w:tcPr>
          <w:p w:rsidR="00F76C15" w:rsidRPr="00F76C15" w:rsidRDefault="00F76C15" w:rsidP="00F76C15">
            <w:pPr>
              <w:numPr>
                <w:ilvl w:val="0"/>
                <w:numId w:val="2"/>
              </w:numPr>
              <w:spacing w:after="0" w:line="240" w:lineRule="auto"/>
              <w:ind w:left="0"/>
              <w:jc w:val="both"/>
              <w:rPr>
                <w:rFonts w:ascii="Muller" w:eastAsia="Times New Roman" w:hAnsi="Muller" w:cs="Times New Roman"/>
                <w:color w:val="3241AF"/>
                <w:sz w:val="27"/>
                <w:szCs w:val="27"/>
                <w:lang w:eastAsia="ru-RU"/>
              </w:rPr>
            </w:pPr>
            <w:r w:rsidRPr="00F76C15">
              <w:rPr>
                <w:rFonts w:ascii="Muller" w:eastAsia="Times New Roman" w:hAnsi="Muller" w:cs="Times New Roman"/>
                <w:color w:val="3241AF"/>
                <w:sz w:val="27"/>
                <w:szCs w:val="27"/>
                <w:lang w:eastAsia="ru-RU"/>
              </w:rPr>
              <w:t> аналитические способности обработки информации</w:t>
            </w:r>
          </w:p>
        </w:tc>
      </w:tr>
      <w:tr w:rsidR="00F76C15" w:rsidRPr="00F76C15" w:rsidTr="00F76C15">
        <w:tc>
          <w:tcPr>
            <w:tcW w:w="5245" w:type="dxa"/>
            <w:tcBorders>
              <w:top w:val="outset" w:sz="6" w:space="0" w:color="auto"/>
              <w:left w:val="outset" w:sz="6" w:space="0" w:color="auto"/>
              <w:bottom w:val="outset" w:sz="6" w:space="0" w:color="auto"/>
              <w:right w:val="outset" w:sz="6" w:space="0" w:color="auto"/>
            </w:tcBorders>
            <w:shd w:val="clear" w:color="auto" w:fill="E6F8FF"/>
            <w:vAlign w:val="center"/>
            <w:hideMark/>
          </w:tcPr>
          <w:p w:rsidR="00F76C15" w:rsidRPr="00F76C15" w:rsidRDefault="00F76C15" w:rsidP="00F76C15">
            <w:pPr>
              <w:numPr>
                <w:ilvl w:val="0"/>
                <w:numId w:val="3"/>
              </w:numPr>
              <w:spacing w:after="0" w:line="240" w:lineRule="auto"/>
              <w:ind w:left="0"/>
              <w:jc w:val="both"/>
              <w:rPr>
                <w:rFonts w:ascii="Muller" w:eastAsia="Times New Roman" w:hAnsi="Muller" w:cs="Times New Roman"/>
                <w:color w:val="3241AF"/>
                <w:sz w:val="27"/>
                <w:szCs w:val="27"/>
                <w:lang w:eastAsia="ru-RU"/>
              </w:rPr>
            </w:pPr>
            <w:r w:rsidRPr="00F76C15">
              <w:rPr>
                <w:rFonts w:ascii="Muller" w:eastAsia="Times New Roman" w:hAnsi="Muller" w:cs="Times New Roman"/>
                <w:color w:val="3241AF"/>
                <w:sz w:val="27"/>
                <w:szCs w:val="27"/>
                <w:lang w:eastAsia="ru-RU"/>
              </w:rPr>
              <w:t>восприятие пространства</w:t>
            </w:r>
          </w:p>
        </w:tc>
        <w:tc>
          <w:tcPr>
            <w:tcW w:w="12755" w:type="dxa"/>
            <w:tcBorders>
              <w:top w:val="outset" w:sz="6" w:space="0" w:color="auto"/>
              <w:left w:val="outset" w:sz="6" w:space="0" w:color="auto"/>
              <w:bottom w:val="outset" w:sz="6" w:space="0" w:color="auto"/>
              <w:right w:val="outset" w:sz="6" w:space="0" w:color="auto"/>
            </w:tcBorders>
            <w:shd w:val="clear" w:color="auto" w:fill="E6F8FF"/>
            <w:vAlign w:val="center"/>
            <w:hideMark/>
          </w:tcPr>
          <w:p w:rsidR="00F76C15" w:rsidRPr="00F76C15" w:rsidRDefault="00F76C15" w:rsidP="00F76C15">
            <w:pPr>
              <w:numPr>
                <w:ilvl w:val="0"/>
                <w:numId w:val="4"/>
              </w:numPr>
              <w:spacing w:after="0" w:line="240" w:lineRule="auto"/>
              <w:ind w:left="0"/>
              <w:jc w:val="both"/>
              <w:rPr>
                <w:rFonts w:ascii="Muller" w:eastAsia="Times New Roman" w:hAnsi="Muller" w:cs="Times New Roman"/>
                <w:color w:val="3241AF"/>
                <w:sz w:val="27"/>
                <w:szCs w:val="27"/>
                <w:lang w:eastAsia="ru-RU"/>
              </w:rPr>
            </w:pPr>
            <w:r w:rsidRPr="00F76C15">
              <w:rPr>
                <w:rFonts w:ascii="Muller" w:eastAsia="Times New Roman" w:hAnsi="Muller" w:cs="Times New Roman"/>
                <w:color w:val="3241AF"/>
                <w:sz w:val="27"/>
                <w:szCs w:val="27"/>
                <w:lang w:eastAsia="ru-RU"/>
              </w:rPr>
              <w:t>логика и математика</w:t>
            </w:r>
          </w:p>
        </w:tc>
      </w:tr>
      <w:tr w:rsidR="00F76C15" w:rsidRPr="00F76C15" w:rsidTr="00F76C15">
        <w:tc>
          <w:tcPr>
            <w:tcW w:w="5245" w:type="dxa"/>
            <w:tcBorders>
              <w:top w:val="outset" w:sz="6" w:space="0" w:color="auto"/>
              <w:left w:val="outset" w:sz="6" w:space="0" w:color="auto"/>
              <w:bottom w:val="outset" w:sz="6" w:space="0" w:color="auto"/>
              <w:right w:val="outset" w:sz="6" w:space="0" w:color="auto"/>
            </w:tcBorders>
            <w:shd w:val="clear" w:color="auto" w:fill="E6F8FF"/>
            <w:vAlign w:val="center"/>
            <w:hideMark/>
          </w:tcPr>
          <w:p w:rsidR="00F76C15" w:rsidRPr="00F76C15" w:rsidRDefault="00F76C15" w:rsidP="00F76C15">
            <w:pPr>
              <w:numPr>
                <w:ilvl w:val="0"/>
                <w:numId w:val="5"/>
              </w:numPr>
              <w:spacing w:after="0" w:line="240" w:lineRule="auto"/>
              <w:ind w:left="0"/>
              <w:jc w:val="both"/>
              <w:rPr>
                <w:rFonts w:ascii="Muller" w:eastAsia="Times New Roman" w:hAnsi="Muller" w:cs="Times New Roman"/>
                <w:color w:val="3241AF"/>
                <w:sz w:val="27"/>
                <w:szCs w:val="27"/>
                <w:lang w:eastAsia="ru-RU"/>
              </w:rPr>
            </w:pPr>
            <w:r w:rsidRPr="00F76C15">
              <w:rPr>
                <w:rFonts w:ascii="Muller" w:eastAsia="Times New Roman" w:hAnsi="Muller" w:cs="Times New Roman"/>
                <w:color w:val="3241AF"/>
                <w:sz w:val="27"/>
                <w:szCs w:val="27"/>
                <w:lang w:eastAsia="ru-RU"/>
              </w:rPr>
              <w:t>образное восприятие</w:t>
            </w:r>
          </w:p>
        </w:tc>
        <w:tc>
          <w:tcPr>
            <w:tcW w:w="12755" w:type="dxa"/>
            <w:tcBorders>
              <w:top w:val="outset" w:sz="6" w:space="0" w:color="auto"/>
              <w:left w:val="outset" w:sz="6" w:space="0" w:color="auto"/>
              <w:bottom w:val="outset" w:sz="6" w:space="0" w:color="auto"/>
              <w:right w:val="outset" w:sz="6" w:space="0" w:color="auto"/>
            </w:tcBorders>
            <w:shd w:val="clear" w:color="auto" w:fill="E6F8FF"/>
            <w:vAlign w:val="center"/>
            <w:hideMark/>
          </w:tcPr>
          <w:p w:rsidR="00F76C15" w:rsidRPr="00F76C15" w:rsidRDefault="00F76C15" w:rsidP="00F76C15">
            <w:pPr>
              <w:numPr>
                <w:ilvl w:val="0"/>
                <w:numId w:val="6"/>
              </w:numPr>
              <w:spacing w:after="0" w:line="240" w:lineRule="auto"/>
              <w:ind w:left="0"/>
              <w:jc w:val="both"/>
              <w:rPr>
                <w:rFonts w:ascii="Muller" w:eastAsia="Times New Roman" w:hAnsi="Muller" w:cs="Times New Roman"/>
                <w:color w:val="3241AF"/>
                <w:sz w:val="27"/>
                <w:szCs w:val="27"/>
                <w:lang w:eastAsia="ru-RU"/>
              </w:rPr>
            </w:pPr>
            <w:r w:rsidRPr="00F76C15">
              <w:rPr>
                <w:rFonts w:ascii="Muller" w:eastAsia="Times New Roman" w:hAnsi="Muller" w:cs="Times New Roman"/>
                <w:color w:val="3241AF"/>
                <w:sz w:val="27"/>
                <w:szCs w:val="27"/>
                <w:lang w:eastAsia="ru-RU"/>
              </w:rPr>
              <w:t> речь</w:t>
            </w:r>
          </w:p>
        </w:tc>
      </w:tr>
      <w:tr w:rsidR="00F76C15" w:rsidRPr="00F76C15" w:rsidTr="00F76C15">
        <w:tc>
          <w:tcPr>
            <w:tcW w:w="5245" w:type="dxa"/>
            <w:tcBorders>
              <w:top w:val="outset" w:sz="6" w:space="0" w:color="auto"/>
              <w:left w:val="outset" w:sz="6" w:space="0" w:color="auto"/>
              <w:bottom w:val="outset" w:sz="6" w:space="0" w:color="auto"/>
              <w:right w:val="outset" w:sz="6" w:space="0" w:color="auto"/>
            </w:tcBorders>
            <w:shd w:val="clear" w:color="auto" w:fill="E6F8FF"/>
            <w:vAlign w:val="center"/>
            <w:hideMark/>
          </w:tcPr>
          <w:p w:rsidR="00F76C15" w:rsidRPr="00F76C15" w:rsidRDefault="00F76C15" w:rsidP="00F76C15">
            <w:pPr>
              <w:numPr>
                <w:ilvl w:val="0"/>
                <w:numId w:val="7"/>
              </w:numPr>
              <w:spacing w:after="0" w:line="240" w:lineRule="auto"/>
              <w:ind w:left="0"/>
              <w:jc w:val="both"/>
              <w:rPr>
                <w:rFonts w:ascii="Muller" w:eastAsia="Times New Roman" w:hAnsi="Muller" w:cs="Times New Roman"/>
                <w:color w:val="3241AF"/>
                <w:sz w:val="27"/>
                <w:szCs w:val="27"/>
                <w:lang w:eastAsia="ru-RU"/>
              </w:rPr>
            </w:pPr>
            <w:r w:rsidRPr="00F76C15">
              <w:rPr>
                <w:rFonts w:ascii="Muller" w:eastAsia="Times New Roman" w:hAnsi="Muller" w:cs="Times New Roman"/>
                <w:color w:val="3241AF"/>
                <w:sz w:val="27"/>
                <w:szCs w:val="27"/>
                <w:lang w:eastAsia="ru-RU"/>
              </w:rPr>
              <w:t>интуиция</w:t>
            </w:r>
          </w:p>
        </w:tc>
        <w:tc>
          <w:tcPr>
            <w:tcW w:w="12755" w:type="dxa"/>
            <w:tcBorders>
              <w:top w:val="outset" w:sz="6" w:space="0" w:color="auto"/>
              <w:left w:val="outset" w:sz="6" w:space="0" w:color="auto"/>
              <w:bottom w:val="outset" w:sz="6" w:space="0" w:color="auto"/>
              <w:right w:val="outset" w:sz="6" w:space="0" w:color="auto"/>
            </w:tcBorders>
            <w:shd w:val="clear" w:color="auto" w:fill="E6F8FF"/>
            <w:vAlign w:val="center"/>
            <w:hideMark/>
          </w:tcPr>
          <w:p w:rsidR="00F76C15" w:rsidRPr="00F76C15" w:rsidRDefault="00F76C15" w:rsidP="00F76C15">
            <w:pPr>
              <w:numPr>
                <w:ilvl w:val="0"/>
                <w:numId w:val="8"/>
              </w:numPr>
              <w:spacing w:after="0" w:line="240" w:lineRule="auto"/>
              <w:ind w:left="0"/>
              <w:jc w:val="both"/>
              <w:rPr>
                <w:rFonts w:ascii="Muller" w:eastAsia="Times New Roman" w:hAnsi="Muller" w:cs="Times New Roman"/>
                <w:color w:val="3241AF"/>
                <w:sz w:val="27"/>
                <w:szCs w:val="27"/>
                <w:lang w:eastAsia="ru-RU"/>
              </w:rPr>
            </w:pPr>
            <w:r w:rsidRPr="00F76C15">
              <w:rPr>
                <w:rFonts w:ascii="Muller" w:eastAsia="Times New Roman" w:hAnsi="Muller" w:cs="Times New Roman"/>
                <w:color w:val="3241AF"/>
                <w:sz w:val="27"/>
                <w:szCs w:val="27"/>
                <w:lang w:eastAsia="ru-RU"/>
              </w:rPr>
              <w:t>планирование и прогнозирование</w:t>
            </w:r>
          </w:p>
        </w:tc>
      </w:tr>
    </w:tbl>
    <w:p w:rsidR="00F76C15" w:rsidRPr="00F76C15" w:rsidRDefault="00F76C15" w:rsidP="00F76C15">
      <w:pPr>
        <w:shd w:val="clear" w:color="auto" w:fill="E6F8FF"/>
        <w:spacing w:after="450" w:line="240" w:lineRule="auto"/>
        <w:jc w:val="both"/>
        <w:rPr>
          <w:rFonts w:ascii="Muller" w:eastAsia="Times New Roman" w:hAnsi="Muller" w:cs="Times New Roman"/>
          <w:color w:val="3241AF"/>
          <w:sz w:val="27"/>
          <w:szCs w:val="27"/>
          <w:lang w:eastAsia="ru-RU"/>
        </w:rPr>
      </w:pPr>
      <w:r w:rsidRPr="00F76C15">
        <w:rPr>
          <w:rFonts w:ascii="Muller" w:eastAsia="Times New Roman" w:hAnsi="Muller" w:cs="Times New Roman"/>
          <w:color w:val="3241AF"/>
          <w:sz w:val="27"/>
          <w:szCs w:val="27"/>
          <w:lang w:eastAsia="ru-RU"/>
        </w:rPr>
        <w:t> </w:t>
      </w:r>
      <w:r w:rsidRPr="00F76C15">
        <w:rPr>
          <w:rFonts w:ascii="Muller" w:eastAsia="Times New Roman" w:hAnsi="Muller" w:cs="Times New Roman"/>
          <w:color w:val="3241AF"/>
          <w:sz w:val="27"/>
          <w:szCs w:val="27"/>
          <w:lang w:eastAsia="ru-RU"/>
        </w:rPr>
        <w:br/>
        <w:t>Важным элементом мозга является мозолистое тело, которое координирует связь между полушариями. Но если эта взаимосвязь нарушается, одно полушарие берет на себя большую часть работы, при этом затормаживается развитие другого. Такой дисбаланс приводит к нарушениям общего состояния организма, некоторые функции начинают работать не так хорошо, как бы хотелось. Поэтому очень важно наладить взаимодействие правого и левого полушария.</w:t>
      </w:r>
    </w:p>
    <w:p w:rsidR="00F76C15" w:rsidRPr="00F76C15" w:rsidRDefault="00F76C15" w:rsidP="00F76C15">
      <w:pPr>
        <w:shd w:val="clear" w:color="auto" w:fill="E6F8FF"/>
        <w:spacing w:after="450" w:line="240" w:lineRule="auto"/>
        <w:jc w:val="both"/>
        <w:rPr>
          <w:rFonts w:ascii="Muller" w:eastAsia="Times New Roman" w:hAnsi="Muller" w:cs="Times New Roman"/>
          <w:color w:val="3241AF"/>
          <w:sz w:val="27"/>
          <w:szCs w:val="27"/>
          <w:lang w:eastAsia="ru-RU"/>
        </w:rPr>
      </w:pPr>
      <w:r w:rsidRPr="00F76C15">
        <w:rPr>
          <w:rFonts w:ascii="Muller" w:eastAsia="Times New Roman" w:hAnsi="Muller" w:cs="Times New Roman"/>
          <w:color w:val="3241AF"/>
          <w:sz w:val="27"/>
          <w:szCs w:val="27"/>
          <w:lang w:eastAsia="ru-RU"/>
        </w:rPr>
        <w:t xml:space="preserve">Именно на это и направлены </w:t>
      </w:r>
      <w:proofErr w:type="spellStart"/>
      <w:r w:rsidRPr="00F76C15">
        <w:rPr>
          <w:rFonts w:ascii="Muller" w:eastAsia="Times New Roman" w:hAnsi="Muller" w:cs="Times New Roman"/>
          <w:color w:val="3241AF"/>
          <w:sz w:val="27"/>
          <w:szCs w:val="27"/>
          <w:lang w:eastAsia="ru-RU"/>
        </w:rPr>
        <w:t>нейроигры</w:t>
      </w:r>
      <w:proofErr w:type="spellEnd"/>
      <w:r w:rsidRPr="00F76C15">
        <w:rPr>
          <w:rFonts w:ascii="Muller" w:eastAsia="Times New Roman" w:hAnsi="Muller" w:cs="Times New Roman"/>
          <w:color w:val="3241AF"/>
          <w:sz w:val="27"/>
          <w:szCs w:val="27"/>
          <w:lang w:eastAsia="ru-RU"/>
        </w:rPr>
        <w:t>, они способствуют: </w:t>
      </w:r>
    </w:p>
    <w:p w:rsidR="00F76C15" w:rsidRPr="00F76C15" w:rsidRDefault="00F76C15" w:rsidP="00F76C15">
      <w:pPr>
        <w:numPr>
          <w:ilvl w:val="0"/>
          <w:numId w:val="9"/>
        </w:numPr>
        <w:shd w:val="clear" w:color="auto" w:fill="E6F8FF"/>
        <w:spacing w:after="225" w:line="240" w:lineRule="auto"/>
        <w:ind w:left="0"/>
        <w:jc w:val="both"/>
        <w:rPr>
          <w:rFonts w:ascii="Muller" w:eastAsia="Times New Roman" w:hAnsi="Muller" w:cs="Times New Roman"/>
          <w:color w:val="3241AF"/>
          <w:sz w:val="27"/>
          <w:szCs w:val="27"/>
          <w:lang w:eastAsia="ru-RU"/>
        </w:rPr>
      </w:pPr>
      <w:r w:rsidRPr="00F76C15">
        <w:rPr>
          <w:rFonts w:ascii="Muller" w:eastAsia="Times New Roman" w:hAnsi="Muller" w:cs="Times New Roman"/>
          <w:color w:val="3241AF"/>
          <w:sz w:val="27"/>
          <w:szCs w:val="27"/>
          <w:lang w:eastAsia="ru-RU"/>
        </w:rPr>
        <w:lastRenderedPageBreak/>
        <w:t>Развитию когнитивных функций и межполушарного взаимодействия.</w:t>
      </w:r>
    </w:p>
    <w:p w:rsidR="00F76C15" w:rsidRPr="00F76C15" w:rsidRDefault="00F76C15" w:rsidP="00F76C15">
      <w:pPr>
        <w:numPr>
          <w:ilvl w:val="0"/>
          <w:numId w:val="9"/>
        </w:numPr>
        <w:shd w:val="clear" w:color="auto" w:fill="E6F8FF"/>
        <w:spacing w:after="225" w:line="240" w:lineRule="auto"/>
        <w:ind w:left="0"/>
        <w:jc w:val="both"/>
        <w:rPr>
          <w:rFonts w:ascii="Muller" w:eastAsia="Times New Roman" w:hAnsi="Muller" w:cs="Times New Roman"/>
          <w:color w:val="3241AF"/>
          <w:sz w:val="27"/>
          <w:szCs w:val="27"/>
          <w:lang w:eastAsia="ru-RU"/>
        </w:rPr>
      </w:pPr>
      <w:r w:rsidRPr="00F76C15">
        <w:rPr>
          <w:rFonts w:ascii="Muller" w:eastAsia="Times New Roman" w:hAnsi="Muller" w:cs="Times New Roman"/>
          <w:color w:val="3241AF"/>
          <w:sz w:val="27"/>
          <w:szCs w:val="27"/>
          <w:lang w:eastAsia="ru-RU"/>
        </w:rPr>
        <w:t>Активации творческого мышления, поиску нестандартных подходов.</w:t>
      </w:r>
    </w:p>
    <w:p w:rsidR="00F76C15" w:rsidRPr="00F76C15" w:rsidRDefault="00F76C15" w:rsidP="00F76C15">
      <w:pPr>
        <w:numPr>
          <w:ilvl w:val="0"/>
          <w:numId w:val="9"/>
        </w:numPr>
        <w:shd w:val="clear" w:color="auto" w:fill="E6F8FF"/>
        <w:spacing w:after="225" w:line="240" w:lineRule="auto"/>
        <w:ind w:left="0"/>
        <w:jc w:val="both"/>
        <w:rPr>
          <w:rFonts w:ascii="Muller" w:eastAsia="Times New Roman" w:hAnsi="Muller" w:cs="Times New Roman"/>
          <w:color w:val="3241AF"/>
          <w:sz w:val="27"/>
          <w:szCs w:val="27"/>
          <w:lang w:eastAsia="ru-RU"/>
        </w:rPr>
      </w:pPr>
      <w:r w:rsidRPr="00F76C15">
        <w:rPr>
          <w:rFonts w:ascii="Muller" w:eastAsia="Times New Roman" w:hAnsi="Muller" w:cs="Times New Roman"/>
          <w:color w:val="3241AF"/>
          <w:sz w:val="27"/>
          <w:szCs w:val="27"/>
          <w:lang w:eastAsia="ru-RU"/>
        </w:rPr>
        <w:t>Улучшению моторики и координации рук, что важно для формирования навыков письма.</w:t>
      </w:r>
    </w:p>
    <w:p w:rsidR="00F76C15" w:rsidRPr="00F76C15" w:rsidRDefault="00F76C15" w:rsidP="00F76C15">
      <w:pPr>
        <w:numPr>
          <w:ilvl w:val="0"/>
          <w:numId w:val="9"/>
        </w:numPr>
        <w:shd w:val="clear" w:color="auto" w:fill="E6F8FF"/>
        <w:spacing w:after="225" w:line="240" w:lineRule="auto"/>
        <w:ind w:left="0"/>
        <w:jc w:val="both"/>
        <w:rPr>
          <w:rFonts w:ascii="Muller" w:eastAsia="Times New Roman" w:hAnsi="Muller" w:cs="Times New Roman"/>
          <w:color w:val="3241AF"/>
          <w:sz w:val="27"/>
          <w:szCs w:val="27"/>
          <w:lang w:eastAsia="ru-RU"/>
        </w:rPr>
      </w:pPr>
      <w:r w:rsidRPr="00F76C15">
        <w:rPr>
          <w:rFonts w:ascii="Muller" w:eastAsia="Times New Roman" w:hAnsi="Muller" w:cs="Times New Roman"/>
          <w:color w:val="3241AF"/>
          <w:sz w:val="27"/>
          <w:szCs w:val="27"/>
          <w:lang w:eastAsia="ru-RU"/>
        </w:rPr>
        <w:t>Использованию разных сенсорных каналов, таких как зрение, слух и даже осязание, что усиливает восприятие и запоминание материала.</w:t>
      </w:r>
    </w:p>
    <w:p w:rsidR="00F76C15" w:rsidRPr="00F76C15" w:rsidRDefault="00F76C15" w:rsidP="00F76C15">
      <w:pPr>
        <w:numPr>
          <w:ilvl w:val="0"/>
          <w:numId w:val="9"/>
        </w:numPr>
        <w:shd w:val="clear" w:color="auto" w:fill="E6F8FF"/>
        <w:spacing w:after="0" w:line="240" w:lineRule="auto"/>
        <w:ind w:left="0"/>
        <w:jc w:val="both"/>
        <w:rPr>
          <w:rFonts w:ascii="Muller" w:eastAsia="Times New Roman" w:hAnsi="Muller" w:cs="Times New Roman"/>
          <w:color w:val="3241AF"/>
          <w:sz w:val="27"/>
          <w:szCs w:val="27"/>
          <w:lang w:eastAsia="ru-RU"/>
        </w:rPr>
      </w:pPr>
      <w:r w:rsidRPr="00F76C15">
        <w:rPr>
          <w:rFonts w:ascii="Muller" w:eastAsia="Times New Roman" w:hAnsi="Muller" w:cs="Times New Roman"/>
          <w:color w:val="3241AF"/>
          <w:sz w:val="27"/>
          <w:szCs w:val="27"/>
          <w:lang w:eastAsia="ru-RU"/>
        </w:rPr>
        <w:t>Регуляции эмоционального состояния — помогают успокоить ребенка, справиться с эмоциями и переживаниями.</w:t>
      </w:r>
    </w:p>
    <w:p w:rsidR="00F76C15" w:rsidRPr="00F76C15" w:rsidRDefault="00F76C15" w:rsidP="00F76C15">
      <w:pPr>
        <w:shd w:val="clear" w:color="auto" w:fill="E6F8FF"/>
        <w:spacing w:after="450" w:line="240" w:lineRule="auto"/>
        <w:jc w:val="both"/>
        <w:rPr>
          <w:rFonts w:ascii="Muller" w:eastAsia="Times New Roman" w:hAnsi="Muller" w:cs="Times New Roman"/>
          <w:color w:val="3241AF"/>
          <w:sz w:val="27"/>
          <w:szCs w:val="27"/>
          <w:lang w:eastAsia="ru-RU"/>
        </w:rPr>
      </w:pPr>
      <w:r w:rsidRPr="00F76C15">
        <w:rPr>
          <w:rFonts w:ascii="Muller" w:eastAsia="Times New Roman" w:hAnsi="Muller" w:cs="Times New Roman"/>
          <w:color w:val="3241AF"/>
          <w:sz w:val="27"/>
          <w:szCs w:val="27"/>
          <w:lang w:eastAsia="ru-RU"/>
        </w:rPr>
        <w:t>Таким образом, нейропсихологические игры стимулируют взаимодействие между полушариями мозга и представляют собой эффективный инструмент для развития детей и коррекции поведения.</w:t>
      </w:r>
    </w:p>
    <w:p w:rsidR="00F76C15" w:rsidRPr="00F76C15" w:rsidRDefault="00F76C15" w:rsidP="00F76C15">
      <w:pPr>
        <w:shd w:val="clear" w:color="auto" w:fill="E6F8FF"/>
        <w:spacing w:after="750" w:line="240" w:lineRule="auto"/>
        <w:jc w:val="both"/>
        <w:outlineLvl w:val="1"/>
        <w:rPr>
          <w:rFonts w:ascii="Borsok" w:eastAsia="Times New Roman" w:hAnsi="Borsok" w:cs="Times New Roman"/>
          <w:color w:val="3241AF"/>
          <w:sz w:val="45"/>
          <w:szCs w:val="45"/>
          <w:lang w:eastAsia="ru-RU"/>
        </w:rPr>
      </w:pPr>
      <w:r w:rsidRPr="00F76C15">
        <w:rPr>
          <w:rFonts w:ascii="Borsok" w:eastAsia="Times New Roman" w:hAnsi="Borsok" w:cs="Times New Roman"/>
          <w:color w:val="3241AF"/>
          <w:sz w:val="45"/>
          <w:szCs w:val="45"/>
          <w:lang w:eastAsia="ru-RU"/>
        </w:rPr>
        <w:t>Нейропсихологические упражнения </w:t>
      </w:r>
    </w:p>
    <w:p w:rsidR="00F76C15" w:rsidRPr="00F76C15" w:rsidRDefault="00F76C15" w:rsidP="00F76C15">
      <w:pPr>
        <w:shd w:val="clear" w:color="auto" w:fill="E6F8FF"/>
        <w:spacing w:after="450" w:line="240" w:lineRule="auto"/>
        <w:jc w:val="both"/>
        <w:rPr>
          <w:rFonts w:ascii="Muller" w:eastAsia="Times New Roman" w:hAnsi="Muller" w:cs="Times New Roman"/>
          <w:color w:val="3241AF"/>
          <w:sz w:val="27"/>
          <w:szCs w:val="27"/>
          <w:lang w:eastAsia="ru-RU"/>
        </w:rPr>
      </w:pPr>
      <w:r w:rsidRPr="00F76C15">
        <w:rPr>
          <w:rFonts w:ascii="Muller" w:eastAsia="Times New Roman" w:hAnsi="Muller" w:cs="Times New Roman"/>
          <w:color w:val="3241AF"/>
          <w:sz w:val="27"/>
          <w:szCs w:val="27"/>
          <w:lang w:eastAsia="ru-RU"/>
        </w:rPr>
        <w:t>Все игры и задания можно условно разделились на несколько основных видов, а именно: </w:t>
      </w:r>
    </w:p>
    <w:p w:rsidR="00F76C15" w:rsidRPr="00F76C15" w:rsidRDefault="00F76C15" w:rsidP="00F76C15">
      <w:pPr>
        <w:numPr>
          <w:ilvl w:val="0"/>
          <w:numId w:val="10"/>
        </w:numPr>
        <w:shd w:val="clear" w:color="auto" w:fill="E6F8FF"/>
        <w:spacing w:after="0" w:line="240" w:lineRule="auto"/>
        <w:ind w:left="0"/>
        <w:jc w:val="both"/>
        <w:rPr>
          <w:rFonts w:ascii="Muller" w:eastAsia="Times New Roman" w:hAnsi="Muller" w:cs="Times New Roman"/>
          <w:color w:val="3241AF"/>
          <w:sz w:val="27"/>
          <w:szCs w:val="27"/>
          <w:lang w:eastAsia="ru-RU"/>
        </w:rPr>
      </w:pPr>
      <w:proofErr w:type="spellStart"/>
      <w:r w:rsidRPr="00F76C15">
        <w:rPr>
          <w:rFonts w:ascii="Muller" w:eastAsia="Times New Roman" w:hAnsi="Muller" w:cs="Times New Roman"/>
          <w:b/>
          <w:bCs/>
          <w:color w:val="3241AF"/>
          <w:sz w:val="27"/>
          <w:szCs w:val="27"/>
          <w:lang w:eastAsia="ru-RU"/>
        </w:rPr>
        <w:t>Нейрогимнастика</w:t>
      </w:r>
      <w:proofErr w:type="spellEnd"/>
    </w:p>
    <w:p w:rsidR="00F76C15" w:rsidRPr="00F76C15" w:rsidRDefault="00F76C15" w:rsidP="00F76C15">
      <w:pPr>
        <w:shd w:val="clear" w:color="auto" w:fill="E6F8FF"/>
        <w:spacing w:after="450" w:line="240" w:lineRule="auto"/>
        <w:jc w:val="both"/>
        <w:rPr>
          <w:rFonts w:ascii="Muller" w:eastAsia="Times New Roman" w:hAnsi="Muller" w:cs="Times New Roman"/>
          <w:color w:val="3241AF"/>
          <w:sz w:val="27"/>
          <w:szCs w:val="27"/>
          <w:lang w:eastAsia="ru-RU"/>
        </w:rPr>
      </w:pPr>
      <w:r w:rsidRPr="00F76C15">
        <w:rPr>
          <w:rFonts w:ascii="Muller" w:eastAsia="Times New Roman" w:hAnsi="Muller" w:cs="Times New Roman"/>
          <w:color w:val="3241AF"/>
          <w:sz w:val="27"/>
          <w:szCs w:val="27"/>
          <w:lang w:eastAsia="ru-RU"/>
        </w:rPr>
        <w:t xml:space="preserve">Это комплекс упражнений, которые созданы для повышения многофункциональности головного мозга. Они сочетают в себе гимнастику не только для рук или пальцев, а задействуют все тело. </w:t>
      </w:r>
      <w:proofErr w:type="gramStart"/>
      <w:r w:rsidRPr="00F76C15">
        <w:rPr>
          <w:rFonts w:ascii="Muller" w:eastAsia="Times New Roman" w:hAnsi="Muller" w:cs="Times New Roman"/>
          <w:color w:val="3241AF"/>
          <w:sz w:val="27"/>
          <w:szCs w:val="27"/>
          <w:lang w:eastAsia="ru-RU"/>
        </w:rPr>
        <w:t>Например</w:t>
      </w:r>
      <w:proofErr w:type="gramEnd"/>
      <w:r w:rsidRPr="00F76C15">
        <w:rPr>
          <w:rFonts w:ascii="Muller" w:eastAsia="Times New Roman" w:hAnsi="Muller" w:cs="Times New Roman"/>
          <w:color w:val="3241AF"/>
          <w:sz w:val="27"/>
          <w:szCs w:val="27"/>
          <w:lang w:eastAsia="ru-RU"/>
        </w:rPr>
        <w:t>: встать, прижать ухо к плечу, другой рукой нарисовать в воздухе круг, потом поменять руку и повторить.</w:t>
      </w:r>
    </w:p>
    <w:p w:rsidR="00F76C15" w:rsidRPr="00F76C15" w:rsidRDefault="00F76C15" w:rsidP="00F76C15">
      <w:pPr>
        <w:numPr>
          <w:ilvl w:val="0"/>
          <w:numId w:val="11"/>
        </w:numPr>
        <w:shd w:val="clear" w:color="auto" w:fill="E6F8FF"/>
        <w:spacing w:after="0" w:line="240" w:lineRule="auto"/>
        <w:ind w:left="0"/>
        <w:jc w:val="both"/>
        <w:rPr>
          <w:rFonts w:ascii="Muller" w:eastAsia="Times New Roman" w:hAnsi="Muller" w:cs="Times New Roman"/>
          <w:color w:val="3241AF"/>
          <w:sz w:val="27"/>
          <w:szCs w:val="27"/>
          <w:lang w:eastAsia="ru-RU"/>
        </w:rPr>
      </w:pPr>
      <w:proofErr w:type="spellStart"/>
      <w:r w:rsidRPr="00F76C15">
        <w:rPr>
          <w:rFonts w:ascii="Muller" w:eastAsia="Times New Roman" w:hAnsi="Muller" w:cs="Times New Roman"/>
          <w:b/>
          <w:bCs/>
          <w:color w:val="3241AF"/>
          <w:sz w:val="27"/>
          <w:szCs w:val="27"/>
          <w:lang w:eastAsia="ru-RU"/>
        </w:rPr>
        <w:t>Кинезиологические</w:t>
      </w:r>
      <w:proofErr w:type="spellEnd"/>
      <w:r w:rsidRPr="00F76C15">
        <w:rPr>
          <w:rFonts w:ascii="Muller" w:eastAsia="Times New Roman" w:hAnsi="Muller" w:cs="Times New Roman"/>
          <w:b/>
          <w:bCs/>
          <w:color w:val="3241AF"/>
          <w:sz w:val="27"/>
          <w:szCs w:val="27"/>
          <w:lang w:eastAsia="ru-RU"/>
        </w:rPr>
        <w:t xml:space="preserve"> упражнения и пальчиковая гимнастика.</w:t>
      </w:r>
    </w:p>
    <w:p w:rsidR="00F76C15" w:rsidRPr="00F76C15" w:rsidRDefault="00F76C15" w:rsidP="00F76C15">
      <w:pPr>
        <w:shd w:val="clear" w:color="auto" w:fill="E6F8FF"/>
        <w:spacing w:after="450" w:line="240" w:lineRule="auto"/>
        <w:jc w:val="both"/>
        <w:rPr>
          <w:rFonts w:ascii="Muller" w:eastAsia="Times New Roman" w:hAnsi="Muller" w:cs="Times New Roman"/>
          <w:color w:val="3241AF"/>
          <w:sz w:val="27"/>
          <w:szCs w:val="27"/>
          <w:lang w:eastAsia="ru-RU"/>
        </w:rPr>
      </w:pPr>
      <w:r w:rsidRPr="00F76C15">
        <w:rPr>
          <w:rFonts w:ascii="Muller" w:eastAsia="Times New Roman" w:hAnsi="Muller" w:cs="Times New Roman"/>
          <w:color w:val="3241AF"/>
          <w:sz w:val="27"/>
          <w:szCs w:val="27"/>
          <w:lang w:eastAsia="ru-RU"/>
        </w:rPr>
        <w:t xml:space="preserve">Игры для рук и пальцев способствуют активизации мозга. </w:t>
      </w:r>
      <w:proofErr w:type="spellStart"/>
      <w:r w:rsidRPr="00F76C15">
        <w:rPr>
          <w:rFonts w:ascii="Muller" w:eastAsia="Times New Roman" w:hAnsi="Muller" w:cs="Times New Roman"/>
          <w:color w:val="3241AF"/>
          <w:sz w:val="27"/>
          <w:szCs w:val="27"/>
          <w:lang w:eastAsia="ru-RU"/>
        </w:rPr>
        <w:t>Кинезиологические</w:t>
      </w:r>
      <w:proofErr w:type="spellEnd"/>
      <w:r w:rsidRPr="00F76C15">
        <w:rPr>
          <w:rFonts w:ascii="Muller" w:eastAsia="Times New Roman" w:hAnsi="Muller" w:cs="Times New Roman"/>
          <w:color w:val="3241AF"/>
          <w:sz w:val="27"/>
          <w:szCs w:val="27"/>
          <w:lang w:eastAsia="ru-RU"/>
        </w:rPr>
        <w:t xml:space="preserve"> упражнения намного сложнее, чем простые пальчиковые игры, они способны «разбудить» мозг в буквальном смысле этого слова. Такие упражнения подходят для школьников и даже взрослых. Например, игра «Кулак-ладонь»: обе руки на столе, одна сжата в кулак. Менять одновременно положение рук, сначала медленно, увеличивая постепенно темп.</w:t>
      </w:r>
    </w:p>
    <w:p w:rsidR="00F76C15" w:rsidRPr="00F76C15" w:rsidRDefault="00F76C15" w:rsidP="00F76C15">
      <w:pPr>
        <w:numPr>
          <w:ilvl w:val="0"/>
          <w:numId w:val="12"/>
        </w:numPr>
        <w:shd w:val="clear" w:color="auto" w:fill="E6F8FF"/>
        <w:spacing w:after="0" w:line="240" w:lineRule="auto"/>
        <w:ind w:left="0"/>
        <w:jc w:val="both"/>
        <w:rPr>
          <w:rFonts w:ascii="Muller" w:eastAsia="Times New Roman" w:hAnsi="Muller" w:cs="Times New Roman"/>
          <w:color w:val="3241AF"/>
          <w:sz w:val="27"/>
          <w:szCs w:val="27"/>
          <w:lang w:eastAsia="ru-RU"/>
        </w:rPr>
      </w:pPr>
      <w:r w:rsidRPr="00F76C15">
        <w:rPr>
          <w:rFonts w:ascii="Muller" w:eastAsia="Times New Roman" w:hAnsi="Muller" w:cs="Times New Roman"/>
          <w:b/>
          <w:bCs/>
          <w:color w:val="3241AF"/>
          <w:sz w:val="27"/>
          <w:szCs w:val="27"/>
          <w:lang w:eastAsia="ru-RU"/>
        </w:rPr>
        <w:t>Игры с мячом и су-</w:t>
      </w:r>
      <w:proofErr w:type="spellStart"/>
      <w:r w:rsidRPr="00F76C15">
        <w:rPr>
          <w:rFonts w:ascii="Muller" w:eastAsia="Times New Roman" w:hAnsi="Muller" w:cs="Times New Roman"/>
          <w:b/>
          <w:bCs/>
          <w:color w:val="3241AF"/>
          <w:sz w:val="27"/>
          <w:szCs w:val="27"/>
          <w:lang w:eastAsia="ru-RU"/>
        </w:rPr>
        <w:t>джок</w:t>
      </w:r>
      <w:proofErr w:type="spellEnd"/>
    </w:p>
    <w:p w:rsidR="00F76C15" w:rsidRPr="00F76C15" w:rsidRDefault="00F76C15" w:rsidP="00F76C15">
      <w:pPr>
        <w:shd w:val="clear" w:color="auto" w:fill="E6F8FF"/>
        <w:spacing w:after="450" w:line="240" w:lineRule="auto"/>
        <w:jc w:val="both"/>
        <w:rPr>
          <w:rFonts w:ascii="Muller" w:eastAsia="Times New Roman" w:hAnsi="Muller" w:cs="Times New Roman"/>
          <w:color w:val="3241AF"/>
          <w:sz w:val="27"/>
          <w:szCs w:val="27"/>
          <w:lang w:eastAsia="ru-RU"/>
        </w:rPr>
      </w:pPr>
      <w:r w:rsidRPr="00F76C15">
        <w:rPr>
          <w:rFonts w:ascii="Muller" w:eastAsia="Times New Roman" w:hAnsi="Muller" w:cs="Times New Roman"/>
          <w:color w:val="3241AF"/>
          <w:sz w:val="27"/>
          <w:szCs w:val="27"/>
          <w:lang w:eastAsia="ru-RU"/>
        </w:rPr>
        <w:t>Игры с мячом требуют физической и умственной деятельности одновременно. Это может быть просто перекидывание друг другу мяча, попадание в кольцо или футбол. Су-</w:t>
      </w:r>
      <w:proofErr w:type="spellStart"/>
      <w:r w:rsidRPr="00F76C15">
        <w:rPr>
          <w:rFonts w:ascii="Muller" w:eastAsia="Times New Roman" w:hAnsi="Muller" w:cs="Times New Roman"/>
          <w:color w:val="3241AF"/>
          <w:sz w:val="27"/>
          <w:szCs w:val="27"/>
          <w:lang w:eastAsia="ru-RU"/>
        </w:rPr>
        <w:t>Джок</w:t>
      </w:r>
      <w:proofErr w:type="spellEnd"/>
      <w:r w:rsidRPr="00F76C15">
        <w:rPr>
          <w:rFonts w:ascii="Muller" w:eastAsia="Times New Roman" w:hAnsi="Muller" w:cs="Times New Roman"/>
          <w:color w:val="3241AF"/>
          <w:sz w:val="27"/>
          <w:szCs w:val="27"/>
          <w:lang w:eastAsia="ru-RU"/>
        </w:rPr>
        <w:t xml:space="preserve"> — терапия, в которой используется набор массажных мячей и металлических колец. Их можно просто катать между ладонями или по телу.</w:t>
      </w:r>
    </w:p>
    <w:p w:rsidR="00F76C15" w:rsidRPr="00F76C15" w:rsidRDefault="00F76C15" w:rsidP="00F76C15">
      <w:pPr>
        <w:numPr>
          <w:ilvl w:val="0"/>
          <w:numId w:val="13"/>
        </w:numPr>
        <w:shd w:val="clear" w:color="auto" w:fill="E6F8FF"/>
        <w:spacing w:after="0" w:line="240" w:lineRule="auto"/>
        <w:ind w:left="0"/>
        <w:jc w:val="both"/>
        <w:rPr>
          <w:rFonts w:ascii="Muller" w:eastAsia="Times New Roman" w:hAnsi="Muller" w:cs="Times New Roman"/>
          <w:color w:val="3241AF"/>
          <w:sz w:val="27"/>
          <w:szCs w:val="27"/>
          <w:lang w:eastAsia="ru-RU"/>
        </w:rPr>
      </w:pPr>
      <w:proofErr w:type="spellStart"/>
      <w:r w:rsidRPr="00F76C15">
        <w:rPr>
          <w:rFonts w:ascii="Muller" w:eastAsia="Times New Roman" w:hAnsi="Muller" w:cs="Times New Roman"/>
          <w:b/>
          <w:bCs/>
          <w:color w:val="3241AF"/>
          <w:sz w:val="27"/>
          <w:szCs w:val="27"/>
          <w:lang w:eastAsia="ru-RU"/>
        </w:rPr>
        <w:t>Нейротренажеры</w:t>
      </w:r>
      <w:proofErr w:type="spellEnd"/>
    </w:p>
    <w:p w:rsidR="00F76C15" w:rsidRPr="00F76C15" w:rsidRDefault="00F76C15" w:rsidP="00F76C15">
      <w:pPr>
        <w:shd w:val="clear" w:color="auto" w:fill="E6F8FF"/>
        <w:spacing w:after="450" w:line="240" w:lineRule="auto"/>
        <w:jc w:val="both"/>
        <w:rPr>
          <w:rFonts w:ascii="Muller" w:eastAsia="Times New Roman" w:hAnsi="Muller" w:cs="Times New Roman"/>
          <w:color w:val="3241AF"/>
          <w:sz w:val="27"/>
          <w:szCs w:val="27"/>
          <w:lang w:eastAsia="ru-RU"/>
        </w:rPr>
      </w:pPr>
      <w:r w:rsidRPr="00F76C15">
        <w:rPr>
          <w:rFonts w:ascii="Muller" w:eastAsia="Times New Roman" w:hAnsi="Muller" w:cs="Times New Roman"/>
          <w:color w:val="3241AF"/>
          <w:sz w:val="27"/>
          <w:szCs w:val="27"/>
          <w:lang w:eastAsia="ru-RU"/>
        </w:rPr>
        <w:lastRenderedPageBreak/>
        <w:t>Нередко для занятий требуются различные приспособления, которые помогают улучшить результат и заинтересовать ребенка: </w:t>
      </w:r>
    </w:p>
    <w:p w:rsidR="00F76C15" w:rsidRPr="00F76C15" w:rsidRDefault="00F76C15" w:rsidP="00F76C15">
      <w:pPr>
        <w:shd w:val="clear" w:color="auto" w:fill="E6F8FF"/>
        <w:spacing w:after="450" w:line="240" w:lineRule="auto"/>
        <w:jc w:val="both"/>
        <w:rPr>
          <w:rFonts w:ascii="Muller" w:eastAsia="Times New Roman" w:hAnsi="Muller" w:cs="Times New Roman"/>
          <w:color w:val="3241AF"/>
          <w:sz w:val="27"/>
          <w:szCs w:val="27"/>
          <w:lang w:eastAsia="ru-RU"/>
        </w:rPr>
      </w:pPr>
      <w:r w:rsidRPr="00F76C15">
        <w:rPr>
          <w:rFonts w:ascii="Muller" w:eastAsia="Times New Roman" w:hAnsi="Muller" w:cs="Times New Roman"/>
          <w:color w:val="3241AF"/>
          <w:sz w:val="27"/>
          <w:szCs w:val="27"/>
          <w:lang w:eastAsia="ru-RU"/>
        </w:rPr>
        <w:t>o   </w:t>
      </w:r>
      <w:r w:rsidRPr="00F76C15">
        <w:rPr>
          <w:rFonts w:ascii="Muller" w:eastAsia="Times New Roman" w:hAnsi="Muller" w:cs="Times New Roman"/>
          <w:i/>
          <w:iCs/>
          <w:color w:val="3241AF"/>
          <w:sz w:val="27"/>
          <w:szCs w:val="27"/>
          <w:lang w:eastAsia="ru-RU"/>
        </w:rPr>
        <w:t> </w:t>
      </w:r>
      <w:proofErr w:type="spellStart"/>
      <w:r w:rsidRPr="00F76C15">
        <w:rPr>
          <w:rFonts w:ascii="Muller" w:eastAsia="Times New Roman" w:hAnsi="Muller" w:cs="Times New Roman"/>
          <w:i/>
          <w:iCs/>
          <w:color w:val="3241AF"/>
          <w:sz w:val="27"/>
          <w:szCs w:val="27"/>
          <w:lang w:eastAsia="ru-RU"/>
        </w:rPr>
        <w:t>Нейротренажер</w:t>
      </w:r>
      <w:proofErr w:type="spellEnd"/>
      <w:r w:rsidRPr="00F76C15">
        <w:rPr>
          <w:rFonts w:ascii="Muller" w:eastAsia="Times New Roman" w:hAnsi="Muller" w:cs="Times New Roman"/>
          <w:i/>
          <w:iCs/>
          <w:color w:val="3241AF"/>
          <w:sz w:val="27"/>
          <w:szCs w:val="27"/>
          <w:lang w:eastAsia="ru-RU"/>
        </w:rPr>
        <w:t xml:space="preserve"> "Восьмёрка"</w:t>
      </w:r>
      <w:r w:rsidRPr="00F76C15">
        <w:rPr>
          <w:rFonts w:ascii="Muller" w:eastAsia="Times New Roman" w:hAnsi="Muller" w:cs="Times New Roman"/>
          <w:color w:val="3241AF"/>
          <w:sz w:val="27"/>
          <w:szCs w:val="27"/>
          <w:lang w:eastAsia="ru-RU"/>
        </w:rPr>
        <w:t> повышает концентрацию внимания, развивает панорамное зрение, что улучшает восприятие пространства. Работа с тренажером основывается за наблюдением траектории движущегося шарика одновременно с работой рук, что вызывает успокаивающий эффект, снижает стресс. Иногда такой тренажер используют для медитаций.</w:t>
      </w:r>
    </w:p>
    <w:p w:rsidR="00F76C15" w:rsidRPr="00F76C15" w:rsidRDefault="00F76C15" w:rsidP="00F76C15">
      <w:pPr>
        <w:shd w:val="clear" w:color="auto" w:fill="E6F8FF"/>
        <w:spacing w:after="450" w:line="240" w:lineRule="auto"/>
        <w:jc w:val="both"/>
        <w:rPr>
          <w:rFonts w:ascii="Muller" w:eastAsia="Times New Roman" w:hAnsi="Muller" w:cs="Times New Roman"/>
          <w:color w:val="3241AF"/>
          <w:sz w:val="27"/>
          <w:szCs w:val="27"/>
          <w:lang w:eastAsia="ru-RU"/>
        </w:rPr>
      </w:pPr>
      <w:r w:rsidRPr="00F76C15">
        <w:rPr>
          <w:rFonts w:ascii="Muller" w:eastAsia="Times New Roman" w:hAnsi="Muller" w:cs="Times New Roman"/>
          <w:color w:val="3241AF"/>
          <w:sz w:val="27"/>
          <w:szCs w:val="27"/>
          <w:lang w:eastAsia="ru-RU"/>
        </w:rPr>
        <w:t>o   </w:t>
      </w:r>
      <w:r w:rsidRPr="00F76C15">
        <w:rPr>
          <w:rFonts w:ascii="Muller" w:eastAsia="Times New Roman" w:hAnsi="Muller" w:cs="Times New Roman"/>
          <w:i/>
          <w:iCs/>
          <w:color w:val="3241AF"/>
          <w:sz w:val="27"/>
          <w:szCs w:val="27"/>
          <w:lang w:eastAsia="ru-RU"/>
        </w:rPr>
        <w:t> Балансир с лабиринтом</w:t>
      </w:r>
      <w:r w:rsidRPr="00F76C15">
        <w:rPr>
          <w:rFonts w:ascii="Muller" w:eastAsia="Times New Roman" w:hAnsi="Muller" w:cs="Times New Roman"/>
          <w:color w:val="3241AF"/>
          <w:sz w:val="27"/>
          <w:szCs w:val="27"/>
          <w:lang w:eastAsia="ru-RU"/>
        </w:rPr>
        <w:t> требует не просто умения удерживать равновесие, но и сосредоточенности для прохождения задания.</w:t>
      </w:r>
    </w:p>
    <w:p w:rsidR="00F76C15" w:rsidRPr="00F76C15" w:rsidRDefault="00F76C15" w:rsidP="00F76C15">
      <w:pPr>
        <w:shd w:val="clear" w:color="auto" w:fill="E6F8FF"/>
        <w:spacing w:after="450" w:line="240" w:lineRule="auto"/>
        <w:jc w:val="both"/>
        <w:rPr>
          <w:rFonts w:ascii="Muller" w:eastAsia="Times New Roman" w:hAnsi="Muller" w:cs="Times New Roman"/>
          <w:color w:val="3241AF"/>
          <w:sz w:val="27"/>
          <w:szCs w:val="27"/>
          <w:lang w:eastAsia="ru-RU"/>
        </w:rPr>
      </w:pPr>
      <w:r w:rsidRPr="00F76C15">
        <w:rPr>
          <w:rFonts w:ascii="Muller" w:eastAsia="Times New Roman" w:hAnsi="Muller" w:cs="Times New Roman"/>
          <w:color w:val="3241AF"/>
          <w:sz w:val="27"/>
          <w:szCs w:val="27"/>
          <w:lang w:eastAsia="ru-RU"/>
        </w:rPr>
        <w:t>o   </w:t>
      </w:r>
      <w:r w:rsidRPr="00F76C15">
        <w:rPr>
          <w:rFonts w:ascii="Muller" w:eastAsia="Times New Roman" w:hAnsi="Muller" w:cs="Times New Roman"/>
          <w:i/>
          <w:iCs/>
          <w:color w:val="3241AF"/>
          <w:sz w:val="27"/>
          <w:szCs w:val="27"/>
          <w:lang w:eastAsia="ru-RU"/>
        </w:rPr>
        <w:t> </w:t>
      </w:r>
      <w:proofErr w:type="spellStart"/>
      <w:r w:rsidRPr="00F76C15">
        <w:rPr>
          <w:rFonts w:ascii="Muller" w:eastAsia="Times New Roman" w:hAnsi="Muller" w:cs="Times New Roman"/>
          <w:i/>
          <w:iCs/>
          <w:color w:val="3241AF"/>
          <w:sz w:val="27"/>
          <w:szCs w:val="27"/>
          <w:lang w:eastAsia="ru-RU"/>
        </w:rPr>
        <w:t>Кинезиологические</w:t>
      </w:r>
      <w:proofErr w:type="spellEnd"/>
      <w:r w:rsidRPr="00F76C15">
        <w:rPr>
          <w:rFonts w:ascii="Muller" w:eastAsia="Times New Roman" w:hAnsi="Muller" w:cs="Times New Roman"/>
          <w:i/>
          <w:iCs/>
          <w:color w:val="3241AF"/>
          <w:sz w:val="27"/>
          <w:szCs w:val="27"/>
          <w:lang w:eastAsia="ru-RU"/>
        </w:rPr>
        <w:t xml:space="preserve"> или сенсорные мешочки,</w:t>
      </w:r>
      <w:r w:rsidRPr="00F76C15">
        <w:rPr>
          <w:rFonts w:ascii="Muller" w:eastAsia="Times New Roman" w:hAnsi="Muller" w:cs="Times New Roman"/>
          <w:color w:val="3241AF"/>
          <w:sz w:val="27"/>
          <w:szCs w:val="27"/>
          <w:lang w:eastAsia="ru-RU"/>
        </w:rPr>
        <w:t> наполненные природным материалом. Как правило, упражнения м мешочками сочетаются с упражнениями с балансировочными досками. Мешочки подбрасывают и перекидывают друг другу, при этом следя глазами, поворачивая корпус и т.д.</w:t>
      </w:r>
    </w:p>
    <w:p w:rsidR="00F76C15" w:rsidRPr="00F76C15" w:rsidRDefault="00F76C15" w:rsidP="00F76C15">
      <w:pPr>
        <w:shd w:val="clear" w:color="auto" w:fill="E6F8FF"/>
        <w:spacing w:after="450" w:line="240" w:lineRule="auto"/>
        <w:jc w:val="both"/>
        <w:rPr>
          <w:rFonts w:ascii="Muller" w:eastAsia="Times New Roman" w:hAnsi="Muller" w:cs="Times New Roman"/>
          <w:color w:val="3241AF"/>
          <w:sz w:val="27"/>
          <w:szCs w:val="27"/>
          <w:lang w:eastAsia="ru-RU"/>
        </w:rPr>
      </w:pPr>
      <w:r w:rsidRPr="00F76C15">
        <w:rPr>
          <w:rFonts w:ascii="Muller" w:eastAsia="Times New Roman" w:hAnsi="Muller" w:cs="Times New Roman"/>
          <w:color w:val="3241AF"/>
          <w:sz w:val="27"/>
          <w:szCs w:val="27"/>
          <w:lang w:eastAsia="ru-RU"/>
        </w:rPr>
        <w:t>o    </w:t>
      </w:r>
      <w:r w:rsidRPr="00F76C15">
        <w:rPr>
          <w:rFonts w:ascii="Muller" w:eastAsia="Times New Roman" w:hAnsi="Muller" w:cs="Times New Roman"/>
          <w:i/>
          <w:iCs/>
          <w:color w:val="3241AF"/>
          <w:sz w:val="27"/>
          <w:szCs w:val="27"/>
          <w:lang w:eastAsia="ru-RU"/>
        </w:rPr>
        <w:t>Межполушарные доски.</w:t>
      </w:r>
      <w:r w:rsidRPr="00F76C15">
        <w:rPr>
          <w:rFonts w:ascii="Muller" w:eastAsia="Times New Roman" w:hAnsi="Muller" w:cs="Times New Roman"/>
          <w:color w:val="3241AF"/>
          <w:sz w:val="27"/>
          <w:szCs w:val="27"/>
          <w:lang w:eastAsia="ru-RU"/>
        </w:rPr>
        <w:t xml:space="preserve"> Это деревянные доски небольшого размера с двумя зеркальными лабиринтами. </w:t>
      </w:r>
      <w:proofErr w:type="gramStart"/>
      <w:r w:rsidRPr="00F76C15">
        <w:rPr>
          <w:rFonts w:ascii="Muller" w:eastAsia="Times New Roman" w:hAnsi="Muller" w:cs="Times New Roman"/>
          <w:color w:val="3241AF"/>
          <w:sz w:val="27"/>
          <w:szCs w:val="27"/>
          <w:lang w:eastAsia="ru-RU"/>
        </w:rPr>
        <w:t>Для их прохождение</w:t>
      </w:r>
      <w:proofErr w:type="gramEnd"/>
      <w:r w:rsidRPr="00F76C15">
        <w:rPr>
          <w:rFonts w:ascii="Muller" w:eastAsia="Times New Roman" w:hAnsi="Muller" w:cs="Times New Roman"/>
          <w:color w:val="3241AF"/>
          <w:sz w:val="27"/>
          <w:szCs w:val="27"/>
          <w:lang w:eastAsia="ru-RU"/>
        </w:rPr>
        <w:t xml:space="preserve"> применяют стилусы или специальные ручки. Выполнять упражнение нужно сразу двумя руками, что укрепляет межполушарные связи и повышает работоспособность всего мозга.</w:t>
      </w:r>
    </w:p>
    <w:p w:rsidR="00F76C15" w:rsidRPr="00F76C15" w:rsidRDefault="00F76C15" w:rsidP="00F76C15">
      <w:pPr>
        <w:numPr>
          <w:ilvl w:val="0"/>
          <w:numId w:val="14"/>
        </w:numPr>
        <w:shd w:val="clear" w:color="auto" w:fill="E6F8FF"/>
        <w:spacing w:after="0" w:line="240" w:lineRule="auto"/>
        <w:ind w:left="0"/>
        <w:jc w:val="both"/>
        <w:rPr>
          <w:rFonts w:ascii="Muller" w:eastAsia="Times New Roman" w:hAnsi="Muller" w:cs="Times New Roman"/>
          <w:color w:val="3241AF"/>
          <w:sz w:val="27"/>
          <w:szCs w:val="27"/>
          <w:lang w:eastAsia="ru-RU"/>
        </w:rPr>
      </w:pPr>
      <w:r w:rsidRPr="00F76C15">
        <w:rPr>
          <w:rFonts w:ascii="Muller" w:eastAsia="Times New Roman" w:hAnsi="Muller" w:cs="Times New Roman"/>
          <w:b/>
          <w:bCs/>
          <w:color w:val="3241AF"/>
          <w:sz w:val="27"/>
          <w:szCs w:val="27"/>
          <w:lang w:eastAsia="ru-RU"/>
        </w:rPr>
        <w:t>Полоса препятствий</w:t>
      </w:r>
    </w:p>
    <w:p w:rsidR="00F76C15" w:rsidRPr="00F76C15" w:rsidRDefault="00F76C15" w:rsidP="00F76C15">
      <w:pPr>
        <w:shd w:val="clear" w:color="auto" w:fill="E6F8FF"/>
        <w:spacing w:after="450" w:line="240" w:lineRule="auto"/>
        <w:jc w:val="both"/>
        <w:rPr>
          <w:rFonts w:ascii="Muller" w:eastAsia="Times New Roman" w:hAnsi="Muller" w:cs="Times New Roman"/>
          <w:color w:val="3241AF"/>
          <w:sz w:val="27"/>
          <w:szCs w:val="27"/>
          <w:lang w:eastAsia="ru-RU"/>
        </w:rPr>
      </w:pPr>
      <w:r w:rsidRPr="00F76C15">
        <w:rPr>
          <w:rFonts w:ascii="Muller" w:eastAsia="Times New Roman" w:hAnsi="Muller" w:cs="Times New Roman"/>
          <w:color w:val="3241AF"/>
          <w:sz w:val="27"/>
          <w:szCs w:val="27"/>
          <w:lang w:eastAsia="ru-RU"/>
        </w:rPr>
        <w:t>Такие задания можно придумать самостоятельно, варианты ограничиваются только фантазией. Сюда относятся, лабиринты, туннели из стульев, можно использовать обручи и покрывала. Задача ребенка — найти наиболее оптимальный путь преодоления преград и добраться до конца.</w:t>
      </w:r>
    </w:p>
    <w:p w:rsidR="00F76C15" w:rsidRPr="00F76C15" w:rsidRDefault="00F76C15" w:rsidP="00F76C15">
      <w:pPr>
        <w:numPr>
          <w:ilvl w:val="0"/>
          <w:numId w:val="15"/>
        </w:numPr>
        <w:shd w:val="clear" w:color="auto" w:fill="E6F8FF"/>
        <w:spacing w:after="0" w:line="240" w:lineRule="auto"/>
        <w:ind w:left="0"/>
        <w:jc w:val="both"/>
        <w:rPr>
          <w:rFonts w:ascii="Muller" w:eastAsia="Times New Roman" w:hAnsi="Muller" w:cs="Times New Roman"/>
          <w:color w:val="3241AF"/>
          <w:sz w:val="27"/>
          <w:szCs w:val="27"/>
          <w:lang w:eastAsia="ru-RU"/>
        </w:rPr>
      </w:pPr>
      <w:r w:rsidRPr="00F76C15">
        <w:rPr>
          <w:rFonts w:ascii="Muller" w:eastAsia="Times New Roman" w:hAnsi="Muller" w:cs="Times New Roman"/>
          <w:b/>
          <w:bCs/>
          <w:color w:val="3241AF"/>
          <w:sz w:val="27"/>
          <w:szCs w:val="27"/>
          <w:lang w:eastAsia="ru-RU"/>
        </w:rPr>
        <w:t> Дыхательная гимнастика</w:t>
      </w:r>
    </w:p>
    <w:p w:rsidR="00F76C15" w:rsidRPr="00F76C15" w:rsidRDefault="00F76C15" w:rsidP="00F76C15">
      <w:pPr>
        <w:shd w:val="clear" w:color="auto" w:fill="E6F8FF"/>
        <w:spacing w:after="450" w:line="240" w:lineRule="auto"/>
        <w:jc w:val="both"/>
        <w:rPr>
          <w:rFonts w:ascii="Muller" w:eastAsia="Times New Roman" w:hAnsi="Muller" w:cs="Times New Roman"/>
          <w:color w:val="3241AF"/>
          <w:sz w:val="27"/>
          <w:szCs w:val="27"/>
          <w:lang w:eastAsia="ru-RU"/>
        </w:rPr>
      </w:pPr>
      <w:r w:rsidRPr="00F76C15">
        <w:rPr>
          <w:rFonts w:ascii="Muller" w:eastAsia="Times New Roman" w:hAnsi="Muller" w:cs="Times New Roman"/>
          <w:color w:val="3241AF"/>
          <w:sz w:val="27"/>
          <w:szCs w:val="27"/>
          <w:lang w:eastAsia="ru-RU"/>
        </w:rPr>
        <w:t>Этот вид гимнастики не только влияет на речевые способности, но и повышает общий тонус организма. Можно дуть через соломинку на бумажки, задувать свечи, сдувать перышки и вату и др.</w:t>
      </w:r>
    </w:p>
    <w:p w:rsidR="00F76C15" w:rsidRPr="00F76C15" w:rsidRDefault="00F76C15" w:rsidP="00F76C15">
      <w:pPr>
        <w:numPr>
          <w:ilvl w:val="0"/>
          <w:numId w:val="16"/>
        </w:numPr>
        <w:shd w:val="clear" w:color="auto" w:fill="E6F8FF"/>
        <w:spacing w:after="0" w:line="240" w:lineRule="auto"/>
        <w:ind w:left="0"/>
        <w:jc w:val="both"/>
        <w:rPr>
          <w:rFonts w:ascii="Muller" w:eastAsia="Times New Roman" w:hAnsi="Muller" w:cs="Times New Roman"/>
          <w:color w:val="3241AF"/>
          <w:sz w:val="27"/>
          <w:szCs w:val="27"/>
          <w:lang w:eastAsia="ru-RU"/>
        </w:rPr>
      </w:pPr>
      <w:proofErr w:type="spellStart"/>
      <w:r w:rsidRPr="00F76C15">
        <w:rPr>
          <w:rFonts w:ascii="Muller" w:eastAsia="Times New Roman" w:hAnsi="Muller" w:cs="Times New Roman"/>
          <w:b/>
          <w:bCs/>
          <w:color w:val="3241AF"/>
          <w:sz w:val="27"/>
          <w:szCs w:val="27"/>
          <w:lang w:eastAsia="ru-RU"/>
        </w:rPr>
        <w:t>Нейромоторные</w:t>
      </w:r>
      <w:proofErr w:type="spellEnd"/>
      <w:r w:rsidRPr="00F76C15">
        <w:rPr>
          <w:rFonts w:ascii="Muller" w:eastAsia="Times New Roman" w:hAnsi="Muller" w:cs="Times New Roman"/>
          <w:b/>
          <w:bCs/>
          <w:color w:val="3241AF"/>
          <w:sz w:val="27"/>
          <w:szCs w:val="27"/>
          <w:lang w:eastAsia="ru-RU"/>
        </w:rPr>
        <w:t xml:space="preserve"> упражнения</w:t>
      </w:r>
    </w:p>
    <w:p w:rsidR="00F76C15" w:rsidRPr="00F76C15" w:rsidRDefault="00F76C15" w:rsidP="00F76C15">
      <w:pPr>
        <w:shd w:val="clear" w:color="auto" w:fill="E6F8FF"/>
        <w:spacing w:after="450" w:line="240" w:lineRule="auto"/>
        <w:jc w:val="both"/>
        <w:rPr>
          <w:rFonts w:ascii="Muller" w:eastAsia="Times New Roman" w:hAnsi="Muller" w:cs="Times New Roman"/>
          <w:color w:val="3241AF"/>
          <w:sz w:val="27"/>
          <w:szCs w:val="27"/>
          <w:lang w:eastAsia="ru-RU"/>
        </w:rPr>
      </w:pPr>
      <w:r w:rsidRPr="00F76C15">
        <w:rPr>
          <w:rFonts w:ascii="Muller" w:eastAsia="Times New Roman" w:hAnsi="Muller" w:cs="Times New Roman"/>
          <w:color w:val="3241AF"/>
          <w:sz w:val="27"/>
          <w:szCs w:val="27"/>
          <w:lang w:eastAsia="ru-RU"/>
        </w:rPr>
        <w:t>Рисование сразу двумя руками способствуют укреплению межполушарных связей. Можно обводить пунктирные линии или рисовать самостоятельно различные фигуры правой и левой рукой одновременно.</w:t>
      </w:r>
    </w:p>
    <w:p w:rsidR="00F76C15" w:rsidRPr="00F76C15" w:rsidRDefault="00F76C15" w:rsidP="00F76C15">
      <w:pPr>
        <w:shd w:val="clear" w:color="auto" w:fill="E6F8FF"/>
        <w:spacing w:after="450" w:line="240" w:lineRule="auto"/>
        <w:jc w:val="both"/>
        <w:rPr>
          <w:rFonts w:ascii="Muller" w:eastAsia="Times New Roman" w:hAnsi="Muller" w:cs="Times New Roman"/>
          <w:color w:val="3241AF"/>
          <w:sz w:val="27"/>
          <w:szCs w:val="27"/>
          <w:lang w:eastAsia="ru-RU"/>
        </w:rPr>
      </w:pPr>
      <w:r w:rsidRPr="00F76C15">
        <w:rPr>
          <w:rFonts w:ascii="Muller" w:eastAsia="Times New Roman" w:hAnsi="Muller" w:cs="Times New Roman"/>
          <w:color w:val="3241AF"/>
          <w:sz w:val="27"/>
          <w:szCs w:val="27"/>
          <w:lang w:eastAsia="ru-RU"/>
        </w:rPr>
        <w:t>Многие из этих упражнений достаточно сложные даже для взрослых, но после регулярных тренировок выполнять их будет каждый раз легче и интереснее. Такие игры способны формировать новые нейронные связи, координировать движения, активизировать работу мозга. Важно выполнять действия, начиная с простого, постепенно переходя к более сложным заданиям. </w:t>
      </w:r>
    </w:p>
    <w:p w:rsidR="00F76C15" w:rsidRPr="00F76C15" w:rsidRDefault="00F76C15" w:rsidP="00F76C15">
      <w:pPr>
        <w:shd w:val="clear" w:color="auto" w:fill="E6F8FF"/>
        <w:spacing w:after="750" w:line="240" w:lineRule="auto"/>
        <w:jc w:val="both"/>
        <w:outlineLvl w:val="1"/>
        <w:rPr>
          <w:rFonts w:ascii="Borsok" w:eastAsia="Times New Roman" w:hAnsi="Borsok" w:cs="Times New Roman"/>
          <w:color w:val="3241AF"/>
          <w:sz w:val="45"/>
          <w:szCs w:val="45"/>
          <w:lang w:eastAsia="ru-RU"/>
        </w:rPr>
      </w:pPr>
      <w:proofErr w:type="spellStart"/>
      <w:r w:rsidRPr="00F76C15">
        <w:rPr>
          <w:rFonts w:ascii="Borsok" w:eastAsia="Times New Roman" w:hAnsi="Borsok" w:cs="Times New Roman"/>
          <w:color w:val="3241AF"/>
          <w:sz w:val="45"/>
          <w:szCs w:val="45"/>
          <w:lang w:eastAsia="ru-RU"/>
        </w:rPr>
        <w:lastRenderedPageBreak/>
        <w:t>Нейроигры</w:t>
      </w:r>
      <w:proofErr w:type="spellEnd"/>
      <w:r w:rsidRPr="00F76C15">
        <w:rPr>
          <w:rFonts w:ascii="Borsok" w:eastAsia="Times New Roman" w:hAnsi="Borsok" w:cs="Times New Roman"/>
          <w:color w:val="3241AF"/>
          <w:sz w:val="45"/>
          <w:szCs w:val="45"/>
          <w:lang w:eastAsia="ru-RU"/>
        </w:rPr>
        <w:t xml:space="preserve"> для детей по возрастам</w:t>
      </w:r>
    </w:p>
    <w:p w:rsidR="00F76C15" w:rsidRPr="00F76C15" w:rsidRDefault="00F76C15" w:rsidP="00F76C15">
      <w:pPr>
        <w:shd w:val="clear" w:color="auto" w:fill="E6F8FF"/>
        <w:spacing w:after="600" w:line="240" w:lineRule="auto"/>
        <w:jc w:val="both"/>
        <w:outlineLvl w:val="2"/>
        <w:rPr>
          <w:rFonts w:ascii="Borsok" w:eastAsia="Times New Roman" w:hAnsi="Borsok" w:cs="Times New Roman"/>
          <w:color w:val="3241AF"/>
          <w:sz w:val="38"/>
          <w:szCs w:val="38"/>
          <w:lang w:eastAsia="ru-RU"/>
        </w:rPr>
      </w:pPr>
      <w:proofErr w:type="spellStart"/>
      <w:r w:rsidRPr="00F76C15">
        <w:rPr>
          <w:rFonts w:ascii="Borsok" w:eastAsia="Times New Roman" w:hAnsi="Borsok" w:cs="Times New Roman"/>
          <w:color w:val="3241AF"/>
          <w:sz w:val="38"/>
          <w:szCs w:val="38"/>
          <w:lang w:eastAsia="ru-RU"/>
        </w:rPr>
        <w:t>Нейроигры</w:t>
      </w:r>
      <w:proofErr w:type="spellEnd"/>
      <w:r w:rsidRPr="00F76C15">
        <w:rPr>
          <w:rFonts w:ascii="Borsok" w:eastAsia="Times New Roman" w:hAnsi="Borsok" w:cs="Times New Roman"/>
          <w:color w:val="3241AF"/>
          <w:sz w:val="38"/>
          <w:szCs w:val="38"/>
          <w:lang w:eastAsia="ru-RU"/>
        </w:rPr>
        <w:t xml:space="preserve"> для детей 3 - 4 лет</w:t>
      </w:r>
    </w:p>
    <w:p w:rsidR="00F76C15" w:rsidRPr="00F76C15" w:rsidRDefault="00F76C15" w:rsidP="00F76C15">
      <w:pPr>
        <w:shd w:val="clear" w:color="auto" w:fill="E6F8FF"/>
        <w:spacing w:after="450" w:line="240" w:lineRule="auto"/>
        <w:jc w:val="both"/>
        <w:rPr>
          <w:rFonts w:ascii="Muller" w:eastAsia="Times New Roman" w:hAnsi="Muller" w:cs="Times New Roman"/>
          <w:color w:val="3241AF"/>
          <w:sz w:val="27"/>
          <w:szCs w:val="27"/>
          <w:lang w:eastAsia="ru-RU"/>
        </w:rPr>
      </w:pPr>
      <w:r w:rsidRPr="00F76C15">
        <w:rPr>
          <w:rFonts w:ascii="Muller" w:eastAsia="Times New Roman" w:hAnsi="Muller" w:cs="Times New Roman"/>
          <w:b/>
          <w:bCs/>
          <w:color w:val="3241AF"/>
          <w:sz w:val="27"/>
          <w:szCs w:val="27"/>
          <w:lang w:eastAsia="ru-RU"/>
        </w:rPr>
        <w:t>«</w:t>
      </w:r>
      <w:proofErr w:type="gramStart"/>
      <w:r w:rsidRPr="00F76C15">
        <w:rPr>
          <w:rFonts w:ascii="Muller" w:eastAsia="Times New Roman" w:hAnsi="Muller" w:cs="Times New Roman"/>
          <w:b/>
          <w:bCs/>
          <w:color w:val="3241AF"/>
          <w:sz w:val="27"/>
          <w:szCs w:val="27"/>
          <w:lang w:eastAsia="ru-RU"/>
        </w:rPr>
        <w:t>Сыщик»</w:t>
      </w:r>
      <w:r w:rsidRPr="00F76C15">
        <w:rPr>
          <w:rFonts w:ascii="Muller" w:eastAsia="Times New Roman" w:hAnsi="Muller" w:cs="Times New Roman"/>
          <w:color w:val="3241AF"/>
          <w:sz w:val="27"/>
          <w:szCs w:val="27"/>
          <w:lang w:eastAsia="ru-RU"/>
        </w:rPr>
        <w:br/>
        <w:t>На</w:t>
      </w:r>
      <w:proofErr w:type="gramEnd"/>
      <w:r w:rsidRPr="00F76C15">
        <w:rPr>
          <w:rFonts w:ascii="Muller" w:eastAsia="Times New Roman" w:hAnsi="Muller" w:cs="Times New Roman"/>
          <w:color w:val="3241AF"/>
          <w:sz w:val="27"/>
          <w:szCs w:val="27"/>
          <w:lang w:eastAsia="ru-RU"/>
        </w:rPr>
        <w:t xml:space="preserve"> полу раскладываются парные картинки в две кучки. Задача ребенка сразу правой и левой рукой отыскать пару.</w:t>
      </w:r>
    </w:p>
    <w:p w:rsidR="00F76C15" w:rsidRPr="00F76C15" w:rsidRDefault="00F76C15" w:rsidP="00F76C15">
      <w:pPr>
        <w:shd w:val="clear" w:color="auto" w:fill="E6F8FF"/>
        <w:spacing w:after="450" w:line="240" w:lineRule="auto"/>
        <w:jc w:val="both"/>
        <w:rPr>
          <w:rFonts w:ascii="Muller" w:eastAsia="Times New Roman" w:hAnsi="Muller" w:cs="Times New Roman"/>
          <w:color w:val="3241AF"/>
          <w:sz w:val="27"/>
          <w:szCs w:val="27"/>
          <w:lang w:eastAsia="ru-RU"/>
        </w:rPr>
      </w:pPr>
      <w:r w:rsidRPr="00F76C15">
        <w:rPr>
          <w:rFonts w:ascii="Muller" w:eastAsia="Times New Roman" w:hAnsi="Muller" w:cs="Times New Roman"/>
          <w:b/>
          <w:bCs/>
          <w:color w:val="3241AF"/>
          <w:sz w:val="27"/>
          <w:szCs w:val="27"/>
          <w:lang w:eastAsia="ru-RU"/>
        </w:rPr>
        <w:t>«</w:t>
      </w:r>
      <w:proofErr w:type="gramStart"/>
      <w:r w:rsidRPr="00F76C15">
        <w:rPr>
          <w:rFonts w:ascii="Muller" w:eastAsia="Times New Roman" w:hAnsi="Muller" w:cs="Times New Roman"/>
          <w:b/>
          <w:bCs/>
          <w:color w:val="3241AF"/>
          <w:sz w:val="27"/>
          <w:szCs w:val="27"/>
          <w:lang w:eastAsia="ru-RU"/>
        </w:rPr>
        <w:t>Ритм»</w:t>
      </w:r>
      <w:r w:rsidRPr="00F76C15">
        <w:rPr>
          <w:rFonts w:ascii="Muller" w:eastAsia="Times New Roman" w:hAnsi="Muller" w:cs="Times New Roman"/>
          <w:color w:val="3241AF"/>
          <w:sz w:val="27"/>
          <w:szCs w:val="27"/>
          <w:lang w:eastAsia="ru-RU"/>
        </w:rPr>
        <w:br/>
        <w:t>Перед</w:t>
      </w:r>
      <w:proofErr w:type="gramEnd"/>
      <w:r w:rsidRPr="00F76C15">
        <w:rPr>
          <w:rFonts w:ascii="Muller" w:eastAsia="Times New Roman" w:hAnsi="Muller" w:cs="Times New Roman"/>
          <w:color w:val="3241AF"/>
          <w:sz w:val="27"/>
          <w:szCs w:val="27"/>
          <w:lang w:eastAsia="ru-RU"/>
        </w:rPr>
        <w:t xml:space="preserve"> ребенком выкладывается цепочка из трех геометрических повторяющихся фигур, например круги. На каждый их них нужно один раз хлопнуть. Потом добавляется новая фигура, квадрат, и новое движение, например, сложить руки в кулак. Нужно выполнить всю цепочку соответствующих движений. Далее можно добавлять фигуры, менять местами и составлять новые ритмические рисунки. </w:t>
      </w:r>
    </w:p>
    <w:p w:rsidR="00F76C15" w:rsidRPr="00F76C15" w:rsidRDefault="00F76C15" w:rsidP="00F76C15">
      <w:pPr>
        <w:shd w:val="clear" w:color="auto" w:fill="E6F8FF"/>
        <w:spacing w:after="450" w:line="240" w:lineRule="auto"/>
        <w:jc w:val="both"/>
        <w:rPr>
          <w:rFonts w:ascii="Muller" w:eastAsia="Times New Roman" w:hAnsi="Muller" w:cs="Times New Roman"/>
          <w:color w:val="3241AF"/>
          <w:sz w:val="27"/>
          <w:szCs w:val="27"/>
          <w:lang w:eastAsia="ru-RU"/>
        </w:rPr>
      </w:pPr>
      <w:r w:rsidRPr="00F76C15">
        <w:rPr>
          <w:rFonts w:ascii="Muller" w:eastAsia="Times New Roman" w:hAnsi="Muller" w:cs="Times New Roman"/>
          <w:b/>
          <w:bCs/>
          <w:color w:val="3241AF"/>
          <w:sz w:val="27"/>
          <w:szCs w:val="27"/>
          <w:lang w:eastAsia="ru-RU"/>
        </w:rPr>
        <w:t>«</w:t>
      </w:r>
      <w:proofErr w:type="spellStart"/>
      <w:proofErr w:type="gramStart"/>
      <w:r w:rsidRPr="00F76C15">
        <w:rPr>
          <w:rFonts w:ascii="Muller" w:eastAsia="Times New Roman" w:hAnsi="Muller" w:cs="Times New Roman"/>
          <w:b/>
          <w:bCs/>
          <w:color w:val="3241AF"/>
          <w:sz w:val="27"/>
          <w:szCs w:val="27"/>
          <w:lang w:eastAsia="ru-RU"/>
        </w:rPr>
        <w:t>Твистер</w:t>
      </w:r>
      <w:proofErr w:type="spellEnd"/>
      <w:r w:rsidRPr="00F76C15">
        <w:rPr>
          <w:rFonts w:ascii="Muller" w:eastAsia="Times New Roman" w:hAnsi="Muller" w:cs="Times New Roman"/>
          <w:b/>
          <w:bCs/>
          <w:color w:val="3241AF"/>
          <w:sz w:val="27"/>
          <w:szCs w:val="27"/>
          <w:lang w:eastAsia="ru-RU"/>
        </w:rPr>
        <w:t>»</w:t>
      </w:r>
      <w:r w:rsidRPr="00F76C15">
        <w:rPr>
          <w:rFonts w:ascii="Muller" w:eastAsia="Times New Roman" w:hAnsi="Muller" w:cs="Times New Roman"/>
          <w:color w:val="3241AF"/>
          <w:sz w:val="27"/>
          <w:szCs w:val="27"/>
          <w:lang w:eastAsia="ru-RU"/>
        </w:rPr>
        <w:br/>
        <w:t>Игра</w:t>
      </w:r>
      <w:proofErr w:type="gramEnd"/>
      <w:r w:rsidRPr="00F76C15">
        <w:rPr>
          <w:rFonts w:ascii="Muller" w:eastAsia="Times New Roman" w:hAnsi="Muller" w:cs="Times New Roman"/>
          <w:color w:val="3241AF"/>
          <w:sz w:val="27"/>
          <w:szCs w:val="27"/>
          <w:lang w:eastAsia="ru-RU"/>
        </w:rPr>
        <w:t xml:space="preserve"> похожа на классическую, но задействовать нужно только ладони. Полей должно быть два, для каждой руки. Можно использовать цветной кубик. Когда выпадает определенный цвет, ребенок должен найти соответствующие круги на поле и положить ладони на это место.</w:t>
      </w:r>
    </w:p>
    <w:p w:rsidR="00F76C15" w:rsidRPr="00F76C15" w:rsidRDefault="00F76C15" w:rsidP="00F76C15">
      <w:pPr>
        <w:shd w:val="clear" w:color="auto" w:fill="E6F8FF"/>
        <w:spacing w:after="600" w:line="240" w:lineRule="auto"/>
        <w:jc w:val="both"/>
        <w:outlineLvl w:val="2"/>
        <w:rPr>
          <w:rFonts w:ascii="Borsok" w:eastAsia="Times New Roman" w:hAnsi="Borsok" w:cs="Times New Roman"/>
          <w:color w:val="3241AF"/>
          <w:sz w:val="38"/>
          <w:szCs w:val="38"/>
          <w:lang w:eastAsia="ru-RU"/>
        </w:rPr>
      </w:pPr>
      <w:proofErr w:type="spellStart"/>
      <w:r w:rsidRPr="00F76C15">
        <w:rPr>
          <w:rFonts w:ascii="Borsok" w:eastAsia="Times New Roman" w:hAnsi="Borsok" w:cs="Times New Roman"/>
          <w:color w:val="3241AF"/>
          <w:sz w:val="38"/>
          <w:szCs w:val="38"/>
          <w:lang w:eastAsia="ru-RU"/>
        </w:rPr>
        <w:t>Нейроигры</w:t>
      </w:r>
      <w:proofErr w:type="spellEnd"/>
      <w:r w:rsidRPr="00F76C15">
        <w:rPr>
          <w:rFonts w:ascii="Borsok" w:eastAsia="Times New Roman" w:hAnsi="Borsok" w:cs="Times New Roman"/>
          <w:color w:val="3241AF"/>
          <w:sz w:val="38"/>
          <w:szCs w:val="38"/>
          <w:lang w:eastAsia="ru-RU"/>
        </w:rPr>
        <w:t xml:space="preserve"> для детей 5 - 7 лет</w:t>
      </w:r>
    </w:p>
    <w:p w:rsidR="00F76C15" w:rsidRPr="00F76C15" w:rsidRDefault="00F76C15" w:rsidP="00F76C15">
      <w:pPr>
        <w:shd w:val="clear" w:color="auto" w:fill="E6F8FF"/>
        <w:spacing w:after="450" w:line="240" w:lineRule="auto"/>
        <w:jc w:val="both"/>
        <w:rPr>
          <w:rFonts w:ascii="Muller" w:eastAsia="Times New Roman" w:hAnsi="Muller" w:cs="Times New Roman"/>
          <w:color w:val="3241AF"/>
          <w:sz w:val="27"/>
          <w:szCs w:val="27"/>
          <w:lang w:eastAsia="ru-RU"/>
        </w:rPr>
      </w:pPr>
      <w:r w:rsidRPr="00F76C15">
        <w:rPr>
          <w:rFonts w:ascii="Muller" w:eastAsia="Times New Roman" w:hAnsi="Muller" w:cs="Times New Roman"/>
          <w:b/>
          <w:bCs/>
          <w:color w:val="3241AF"/>
          <w:sz w:val="27"/>
          <w:szCs w:val="27"/>
          <w:lang w:eastAsia="ru-RU"/>
        </w:rPr>
        <w:t>«</w:t>
      </w:r>
      <w:proofErr w:type="gramStart"/>
      <w:r w:rsidRPr="00F76C15">
        <w:rPr>
          <w:rFonts w:ascii="Muller" w:eastAsia="Times New Roman" w:hAnsi="Muller" w:cs="Times New Roman"/>
          <w:b/>
          <w:bCs/>
          <w:color w:val="3241AF"/>
          <w:sz w:val="27"/>
          <w:szCs w:val="27"/>
          <w:lang w:eastAsia="ru-RU"/>
        </w:rPr>
        <w:t>Грибник»</w:t>
      </w:r>
      <w:r w:rsidRPr="00F76C15">
        <w:rPr>
          <w:rFonts w:ascii="Muller" w:eastAsia="Times New Roman" w:hAnsi="Muller" w:cs="Times New Roman"/>
          <w:color w:val="3241AF"/>
          <w:sz w:val="27"/>
          <w:szCs w:val="27"/>
          <w:lang w:eastAsia="ru-RU"/>
        </w:rPr>
        <w:br/>
        <w:t>На</w:t>
      </w:r>
      <w:proofErr w:type="gramEnd"/>
      <w:r w:rsidRPr="00F76C15">
        <w:rPr>
          <w:rFonts w:ascii="Muller" w:eastAsia="Times New Roman" w:hAnsi="Muller" w:cs="Times New Roman"/>
          <w:color w:val="3241AF"/>
          <w:sz w:val="27"/>
          <w:szCs w:val="27"/>
          <w:lang w:eastAsia="ru-RU"/>
        </w:rPr>
        <w:t xml:space="preserve"> полу раскладываются фигурки животных и птиц. Ребенку даются две корзины, нужно разложить все предметы по группам разными руками. При этом нужно произносить звуки, которые они издают.</w:t>
      </w:r>
    </w:p>
    <w:p w:rsidR="00F76C15" w:rsidRPr="00F76C15" w:rsidRDefault="00F76C15" w:rsidP="00F76C15">
      <w:pPr>
        <w:shd w:val="clear" w:color="auto" w:fill="E6F8FF"/>
        <w:spacing w:after="450" w:line="240" w:lineRule="auto"/>
        <w:jc w:val="both"/>
        <w:rPr>
          <w:rFonts w:ascii="Muller" w:eastAsia="Times New Roman" w:hAnsi="Muller" w:cs="Times New Roman"/>
          <w:color w:val="3241AF"/>
          <w:sz w:val="27"/>
          <w:szCs w:val="27"/>
          <w:lang w:eastAsia="ru-RU"/>
        </w:rPr>
      </w:pPr>
      <w:r w:rsidRPr="00F76C15">
        <w:rPr>
          <w:rFonts w:ascii="Muller" w:eastAsia="Times New Roman" w:hAnsi="Muller" w:cs="Times New Roman"/>
          <w:b/>
          <w:bCs/>
          <w:color w:val="3241AF"/>
          <w:sz w:val="27"/>
          <w:szCs w:val="27"/>
          <w:lang w:eastAsia="ru-RU"/>
        </w:rPr>
        <w:t>«</w:t>
      </w:r>
      <w:proofErr w:type="spellStart"/>
      <w:proofErr w:type="gramStart"/>
      <w:r w:rsidRPr="00F76C15">
        <w:rPr>
          <w:rFonts w:ascii="Muller" w:eastAsia="Times New Roman" w:hAnsi="Muller" w:cs="Times New Roman"/>
          <w:b/>
          <w:bCs/>
          <w:color w:val="3241AF"/>
          <w:sz w:val="27"/>
          <w:szCs w:val="27"/>
          <w:lang w:eastAsia="ru-RU"/>
        </w:rPr>
        <w:t>Каталочка</w:t>
      </w:r>
      <w:proofErr w:type="spellEnd"/>
      <w:r w:rsidRPr="00F76C15">
        <w:rPr>
          <w:rFonts w:ascii="Muller" w:eastAsia="Times New Roman" w:hAnsi="Muller" w:cs="Times New Roman"/>
          <w:b/>
          <w:bCs/>
          <w:color w:val="3241AF"/>
          <w:sz w:val="27"/>
          <w:szCs w:val="27"/>
          <w:lang w:eastAsia="ru-RU"/>
        </w:rPr>
        <w:t>»</w:t>
      </w:r>
      <w:r w:rsidRPr="00F76C15">
        <w:rPr>
          <w:rFonts w:ascii="Muller" w:eastAsia="Times New Roman" w:hAnsi="Muller" w:cs="Times New Roman"/>
          <w:color w:val="3241AF"/>
          <w:sz w:val="27"/>
          <w:szCs w:val="27"/>
          <w:lang w:eastAsia="ru-RU"/>
        </w:rPr>
        <w:br/>
        <w:t>В</w:t>
      </w:r>
      <w:proofErr w:type="gramEnd"/>
      <w:r w:rsidRPr="00F76C15">
        <w:rPr>
          <w:rFonts w:ascii="Muller" w:eastAsia="Times New Roman" w:hAnsi="Muller" w:cs="Times New Roman"/>
          <w:color w:val="3241AF"/>
          <w:sz w:val="27"/>
          <w:szCs w:val="27"/>
          <w:lang w:eastAsia="ru-RU"/>
        </w:rPr>
        <w:t xml:space="preserve"> одну руку ребенка вложить шарик, а в другую карандаш. Нужно катать предметы по столу, не выронив их, таким образом: шар - по кругу, карандаш - вперед-назад. </w:t>
      </w:r>
    </w:p>
    <w:p w:rsidR="00F76C15" w:rsidRPr="00F76C15" w:rsidRDefault="00F76C15" w:rsidP="00F76C15">
      <w:pPr>
        <w:shd w:val="clear" w:color="auto" w:fill="E6F8FF"/>
        <w:spacing w:after="450" w:line="240" w:lineRule="auto"/>
        <w:jc w:val="both"/>
        <w:rPr>
          <w:rFonts w:ascii="Muller" w:eastAsia="Times New Roman" w:hAnsi="Muller" w:cs="Times New Roman"/>
          <w:color w:val="3241AF"/>
          <w:sz w:val="27"/>
          <w:szCs w:val="27"/>
          <w:lang w:eastAsia="ru-RU"/>
        </w:rPr>
      </w:pPr>
      <w:r w:rsidRPr="00F76C15">
        <w:rPr>
          <w:rFonts w:ascii="Muller" w:eastAsia="Times New Roman" w:hAnsi="Muller" w:cs="Times New Roman"/>
          <w:b/>
          <w:bCs/>
          <w:color w:val="3241AF"/>
          <w:sz w:val="27"/>
          <w:szCs w:val="27"/>
          <w:lang w:eastAsia="ru-RU"/>
        </w:rPr>
        <w:t>«</w:t>
      </w:r>
      <w:proofErr w:type="gramStart"/>
      <w:r w:rsidRPr="00F76C15">
        <w:rPr>
          <w:rFonts w:ascii="Muller" w:eastAsia="Times New Roman" w:hAnsi="Muller" w:cs="Times New Roman"/>
          <w:b/>
          <w:bCs/>
          <w:color w:val="3241AF"/>
          <w:sz w:val="27"/>
          <w:szCs w:val="27"/>
          <w:lang w:eastAsia="ru-RU"/>
        </w:rPr>
        <w:t>Золушка»</w:t>
      </w:r>
      <w:r w:rsidRPr="00F76C15">
        <w:rPr>
          <w:rFonts w:ascii="Muller" w:eastAsia="Times New Roman" w:hAnsi="Muller" w:cs="Times New Roman"/>
          <w:color w:val="3241AF"/>
          <w:sz w:val="27"/>
          <w:szCs w:val="27"/>
          <w:lang w:eastAsia="ru-RU"/>
        </w:rPr>
        <w:br/>
        <w:t>Подготовить</w:t>
      </w:r>
      <w:proofErr w:type="gramEnd"/>
      <w:r w:rsidRPr="00F76C15">
        <w:rPr>
          <w:rFonts w:ascii="Muller" w:eastAsia="Times New Roman" w:hAnsi="Muller" w:cs="Times New Roman"/>
          <w:color w:val="3241AF"/>
          <w:sz w:val="27"/>
          <w:szCs w:val="27"/>
          <w:lang w:eastAsia="ru-RU"/>
        </w:rPr>
        <w:t xml:space="preserve"> два пустых стакана и два стакана с фасолью или небольшими шариками. Задача ребенка доставать сразу двумя руками зерна, затем левой рукой класть в правый стакан, а правой — в левый. Далее хлопок в ладоши и действия повторяются пока все не будет разложено.  </w:t>
      </w:r>
    </w:p>
    <w:p w:rsidR="00F76C15" w:rsidRPr="00F76C15" w:rsidRDefault="00F76C15" w:rsidP="00F76C15">
      <w:pPr>
        <w:shd w:val="clear" w:color="auto" w:fill="E6F8FF"/>
        <w:spacing w:after="600" w:line="240" w:lineRule="auto"/>
        <w:jc w:val="both"/>
        <w:outlineLvl w:val="2"/>
        <w:rPr>
          <w:rFonts w:ascii="Borsok" w:eastAsia="Times New Roman" w:hAnsi="Borsok" w:cs="Times New Roman"/>
          <w:color w:val="3241AF"/>
          <w:sz w:val="38"/>
          <w:szCs w:val="38"/>
          <w:lang w:eastAsia="ru-RU"/>
        </w:rPr>
      </w:pPr>
      <w:proofErr w:type="spellStart"/>
      <w:r w:rsidRPr="00F76C15">
        <w:rPr>
          <w:rFonts w:ascii="Borsok" w:eastAsia="Times New Roman" w:hAnsi="Borsok" w:cs="Times New Roman"/>
          <w:color w:val="3241AF"/>
          <w:sz w:val="38"/>
          <w:szCs w:val="38"/>
          <w:lang w:eastAsia="ru-RU"/>
        </w:rPr>
        <w:t>Нейроигры</w:t>
      </w:r>
      <w:proofErr w:type="spellEnd"/>
      <w:r w:rsidRPr="00F76C15">
        <w:rPr>
          <w:rFonts w:ascii="Borsok" w:eastAsia="Times New Roman" w:hAnsi="Borsok" w:cs="Times New Roman"/>
          <w:color w:val="3241AF"/>
          <w:sz w:val="38"/>
          <w:szCs w:val="38"/>
          <w:lang w:eastAsia="ru-RU"/>
        </w:rPr>
        <w:t xml:space="preserve"> для младших школьников</w:t>
      </w:r>
    </w:p>
    <w:p w:rsidR="00F76C15" w:rsidRPr="00F76C15" w:rsidRDefault="00F76C15" w:rsidP="00F76C15">
      <w:pPr>
        <w:shd w:val="clear" w:color="auto" w:fill="E6F8FF"/>
        <w:spacing w:after="450" w:line="240" w:lineRule="auto"/>
        <w:jc w:val="both"/>
        <w:rPr>
          <w:rFonts w:ascii="Muller" w:eastAsia="Times New Roman" w:hAnsi="Muller" w:cs="Times New Roman"/>
          <w:color w:val="3241AF"/>
          <w:sz w:val="27"/>
          <w:szCs w:val="27"/>
          <w:lang w:eastAsia="ru-RU"/>
        </w:rPr>
      </w:pPr>
      <w:r w:rsidRPr="00F76C15">
        <w:rPr>
          <w:rFonts w:ascii="Muller" w:eastAsia="Times New Roman" w:hAnsi="Muller" w:cs="Times New Roman"/>
          <w:b/>
          <w:bCs/>
          <w:color w:val="3241AF"/>
          <w:sz w:val="27"/>
          <w:szCs w:val="27"/>
          <w:lang w:eastAsia="ru-RU"/>
        </w:rPr>
        <w:t>«Нос-</w:t>
      </w:r>
      <w:proofErr w:type="gramStart"/>
      <w:r w:rsidRPr="00F76C15">
        <w:rPr>
          <w:rFonts w:ascii="Muller" w:eastAsia="Times New Roman" w:hAnsi="Muller" w:cs="Times New Roman"/>
          <w:b/>
          <w:bCs/>
          <w:color w:val="3241AF"/>
          <w:sz w:val="27"/>
          <w:szCs w:val="27"/>
          <w:lang w:eastAsia="ru-RU"/>
        </w:rPr>
        <w:t>ухо»</w:t>
      </w:r>
      <w:r w:rsidRPr="00F76C15">
        <w:rPr>
          <w:rFonts w:ascii="Muller" w:eastAsia="Times New Roman" w:hAnsi="Muller" w:cs="Times New Roman"/>
          <w:color w:val="3241AF"/>
          <w:sz w:val="27"/>
          <w:szCs w:val="27"/>
          <w:lang w:eastAsia="ru-RU"/>
        </w:rPr>
        <w:br/>
        <w:t>Игра</w:t>
      </w:r>
      <w:proofErr w:type="gramEnd"/>
      <w:r w:rsidRPr="00F76C15">
        <w:rPr>
          <w:rFonts w:ascii="Muller" w:eastAsia="Times New Roman" w:hAnsi="Muller" w:cs="Times New Roman"/>
          <w:color w:val="3241AF"/>
          <w:sz w:val="27"/>
          <w:szCs w:val="27"/>
          <w:lang w:eastAsia="ru-RU"/>
        </w:rPr>
        <w:t xml:space="preserve"> на координацию движений и речи. Нужно правой рукой взяться за левое ухо, а левой - за нос. Затем прихлопнуть, поменять положение рук. При этом каждый раз нужно произносить различные слова или звуки, который говорит ведущий.</w:t>
      </w:r>
    </w:p>
    <w:p w:rsidR="00F76C15" w:rsidRPr="00F76C15" w:rsidRDefault="00F76C15" w:rsidP="00F76C15">
      <w:pPr>
        <w:shd w:val="clear" w:color="auto" w:fill="E6F8FF"/>
        <w:spacing w:after="450" w:line="240" w:lineRule="auto"/>
        <w:jc w:val="both"/>
        <w:rPr>
          <w:rFonts w:ascii="Muller" w:eastAsia="Times New Roman" w:hAnsi="Muller" w:cs="Times New Roman"/>
          <w:color w:val="3241AF"/>
          <w:sz w:val="27"/>
          <w:szCs w:val="27"/>
          <w:lang w:eastAsia="ru-RU"/>
        </w:rPr>
      </w:pPr>
      <w:r w:rsidRPr="00F76C15">
        <w:rPr>
          <w:rFonts w:ascii="Muller" w:eastAsia="Times New Roman" w:hAnsi="Muller" w:cs="Times New Roman"/>
          <w:b/>
          <w:bCs/>
          <w:color w:val="3241AF"/>
          <w:sz w:val="27"/>
          <w:szCs w:val="27"/>
          <w:lang w:eastAsia="ru-RU"/>
        </w:rPr>
        <w:t>«</w:t>
      </w:r>
      <w:proofErr w:type="gramStart"/>
      <w:r w:rsidRPr="00F76C15">
        <w:rPr>
          <w:rFonts w:ascii="Muller" w:eastAsia="Times New Roman" w:hAnsi="Muller" w:cs="Times New Roman"/>
          <w:b/>
          <w:bCs/>
          <w:color w:val="3241AF"/>
          <w:sz w:val="27"/>
          <w:szCs w:val="27"/>
          <w:lang w:eastAsia="ru-RU"/>
        </w:rPr>
        <w:t>Рыболов»</w:t>
      </w:r>
      <w:r w:rsidRPr="00F76C15">
        <w:rPr>
          <w:rFonts w:ascii="Muller" w:eastAsia="Times New Roman" w:hAnsi="Muller" w:cs="Times New Roman"/>
          <w:color w:val="3241AF"/>
          <w:sz w:val="27"/>
          <w:szCs w:val="27"/>
          <w:lang w:eastAsia="ru-RU"/>
        </w:rPr>
        <w:br/>
        <w:t>В</w:t>
      </w:r>
      <w:proofErr w:type="gramEnd"/>
      <w:r w:rsidRPr="00F76C15">
        <w:rPr>
          <w:rFonts w:ascii="Muller" w:eastAsia="Times New Roman" w:hAnsi="Muller" w:cs="Times New Roman"/>
          <w:color w:val="3241AF"/>
          <w:sz w:val="27"/>
          <w:szCs w:val="27"/>
          <w:lang w:eastAsia="ru-RU"/>
        </w:rPr>
        <w:t xml:space="preserve"> большую емкость насыпается фасоль, либо что-то аналогичное. Туда же закапываются игрушки. Ребенок должен достать один предмет и определить первый звук в его названии. К примеру, если это «р», то нужно положить его в корзину левой рукой, а если это «л» — то правой (о звуках — какие звуки для какой руки — нужно договориться заранее). </w:t>
      </w:r>
    </w:p>
    <w:p w:rsidR="00F76C15" w:rsidRPr="00F76C15" w:rsidRDefault="00F76C15" w:rsidP="00F76C15">
      <w:pPr>
        <w:shd w:val="clear" w:color="auto" w:fill="E6F8FF"/>
        <w:spacing w:after="450" w:line="240" w:lineRule="auto"/>
        <w:jc w:val="both"/>
        <w:rPr>
          <w:rFonts w:ascii="Muller" w:eastAsia="Times New Roman" w:hAnsi="Muller" w:cs="Times New Roman"/>
          <w:color w:val="3241AF"/>
          <w:sz w:val="27"/>
          <w:szCs w:val="27"/>
          <w:lang w:eastAsia="ru-RU"/>
        </w:rPr>
      </w:pPr>
      <w:r w:rsidRPr="00F76C15">
        <w:rPr>
          <w:rFonts w:ascii="Muller" w:eastAsia="Times New Roman" w:hAnsi="Muller" w:cs="Times New Roman"/>
          <w:b/>
          <w:bCs/>
          <w:color w:val="3241AF"/>
          <w:sz w:val="27"/>
          <w:szCs w:val="27"/>
          <w:lang w:eastAsia="ru-RU"/>
        </w:rPr>
        <w:t>«</w:t>
      </w:r>
      <w:proofErr w:type="gramStart"/>
      <w:r w:rsidRPr="00F76C15">
        <w:rPr>
          <w:rFonts w:ascii="Muller" w:eastAsia="Times New Roman" w:hAnsi="Muller" w:cs="Times New Roman"/>
          <w:b/>
          <w:bCs/>
          <w:color w:val="3241AF"/>
          <w:sz w:val="27"/>
          <w:szCs w:val="27"/>
          <w:lang w:eastAsia="ru-RU"/>
        </w:rPr>
        <w:t>Художник»</w:t>
      </w:r>
      <w:r w:rsidRPr="00F76C15">
        <w:rPr>
          <w:rFonts w:ascii="Muller" w:eastAsia="Times New Roman" w:hAnsi="Muller" w:cs="Times New Roman"/>
          <w:color w:val="3241AF"/>
          <w:sz w:val="27"/>
          <w:szCs w:val="27"/>
          <w:lang w:eastAsia="ru-RU"/>
        </w:rPr>
        <w:br/>
        <w:t>Ребенку</w:t>
      </w:r>
      <w:proofErr w:type="gramEnd"/>
      <w:r w:rsidRPr="00F76C15">
        <w:rPr>
          <w:rFonts w:ascii="Muller" w:eastAsia="Times New Roman" w:hAnsi="Muller" w:cs="Times New Roman"/>
          <w:color w:val="3241AF"/>
          <w:sz w:val="27"/>
          <w:szCs w:val="27"/>
          <w:lang w:eastAsia="ru-RU"/>
        </w:rPr>
        <w:t xml:space="preserve"> дается лист бумаги и два цветных фломастера. Задача нарисовать правой рукой три правильных круга, а левой два аккуратных квадрата. Фигуры можно менять, но для каждой руки должна быть «своя» фигура и рисовать нужно одновременно.  </w:t>
      </w:r>
    </w:p>
    <w:p w:rsidR="00F76C15" w:rsidRPr="00F76C15" w:rsidRDefault="00F76C15" w:rsidP="00F76C15">
      <w:pPr>
        <w:shd w:val="clear" w:color="auto" w:fill="E6F8FF"/>
        <w:spacing w:after="0" w:line="240" w:lineRule="auto"/>
        <w:jc w:val="both"/>
        <w:rPr>
          <w:rFonts w:ascii="Muller" w:eastAsia="Times New Roman" w:hAnsi="Muller" w:cs="Times New Roman"/>
          <w:color w:val="3241AF"/>
          <w:sz w:val="27"/>
          <w:szCs w:val="27"/>
          <w:lang w:eastAsia="ru-RU"/>
        </w:rPr>
      </w:pPr>
      <w:proofErr w:type="spellStart"/>
      <w:r w:rsidRPr="00F76C15">
        <w:rPr>
          <w:rFonts w:ascii="Muller" w:eastAsia="Times New Roman" w:hAnsi="Muller" w:cs="Times New Roman"/>
          <w:color w:val="3241AF"/>
          <w:sz w:val="27"/>
          <w:szCs w:val="27"/>
          <w:lang w:eastAsia="ru-RU"/>
        </w:rPr>
        <w:t>Нейроигры</w:t>
      </w:r>
      <w:proofErr w:type="spellEnd"/>
      <w:r w:rsidRPr="00F76C15">
        <w:rPr>
          <w:rFonts w:ascii="Muller" w:eastAsia="Times New Roman" w:hAnsi="Muller" w:cs="Times New Roman"/>
          <w:color w:val="3241AF"/>
          <w:sz w:val="27"/>
          <w:szCs w:val="27"/>
          <w:lang w:eastAsia="ru-RU"/>
        </w:rPr>
        <w:t xml:space="preserve"> представляют собой не только увлекательное развлечение для детей, но и эффективный инструмент развития. Используя инновационные методики и технологии, эти игры стимулируют многие умственные процессы.</w:t>
      </w:r>
      <w:r w:rsidRPr="00F76C15">
        <w:rPr>
          <w:rFonts w:ascii="Muller" w:eastAsia="Times New Roman" w:hAnsi="Muller" w:cs="Times New Roman"/>
          <w:color w:val="3241AF"/>
          <w:sz w:val="27"/>
          <w:szCs w:val="27"/>
          <w:lang w:eastAsia="ru-RU"/>
        </w:rPr>
        <w:br/>
        <w:t> </w:t>
      </w:r>
    </w:p>
    <w:p w:rsidR="006926D4" w:rsidRDefault="006926D4"/>
    <w:sectPr w:rsidR="006926D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uller">
    <w:altName w:val="Times New Roman"/>
    <w:panose1 w:val="00000000000000000000"/>
    <w:charset w:val="00"/>
    <w:family w:val="roman"/>
    <w:notTrueType/>
    <w:pitch w:val="default"/>
  </w:font>
  <w:font w:name="Borsok">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31E88"/>
    <w:multiLevelType w:val="multilevel"/>
    <w:tmpl w:val="EE5A8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D23D5C"/>
    <w:multiLevelType w:val="multilevel"/>
    <w:tmpl w:val="75560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317E04"/>
    <w:multiLevelType w:val="multilevel"/>
    <w:tmpl w:val="4CDC1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EC10EA"/>
    <w:multiLevelType w:val="multilevel"/>
    <w:tmpl w:val="1750A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F95048"/>
    <w:multiLevelType w:val="multilevel"/>
    <w:tmpl w:val="3F725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2D609F"/>
    <w:multiLevelType w:val="multilevel"/>
    <w:tmpl w:val="167CE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39359B"/>
    <w:multiLevelType w:val="multilevel"/>
    <w:tmpl w:val="6C825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C26433"/>
    <w:multiLevelType w:val="multilevel"/>
    <w:tmpl w:val="6D363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016C57"/>
    <w:multiLevelType w:val="multilevel"/>
    <w:tmpl w:val="2D243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6DF28BB"/>
    <w:multiLevelType w:val="multilevel"/>
    <w:tmpl w:val="6C20A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26C3F22"/>
    <w:multiLevelType w:val="multilevel"/>
    <w:tmpl w:val="9152A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C92183"/>
    <w:multiLevelType w:val="multilevel"/>
    <w:tmpl w:val="9B987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0A267FE"/>
    <w:multiLevelType w:val="multilevel"/>
    <w:tmpl w:val="8D102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4F00BCF"/>
    <w:multiLevelType w:val="multilevel"/>
    <w:tmpl w:val="68641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C1C38C6"/>
    <w:multiLevelType w:val="multilevel"/>
    <w:tmpl w:val="92D09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0B64886"/>
    <w:multiLevelType w:val="multilevel"/>
    <w:tmpl w:val="F69EC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2"/>
  </w:num>
  <w:num w:numId="3">
    <w:abstractNumId w:val="4"/>
  </w:num>
  <w:num w:numId="4">
    <w:abstractNumId w:val="1"/>
  </w:num>
  <w:num w:numId="5">
    <w:abstractNumId w:val="3"/>
  </w:num>
  <w:num w:numId="6">
    <w:abstractNumId w:val="15"/>
  </w:num>
  <w:num w:numId="7">
    <w:abstractNumId w:val="10"/>
  </w:num>
  <w:num w:numId="8">
    <w:abstractNumId w:val="6"/>
  </w:num>
  <w:num w:numId="9">
    <w:abstractNumId w:val="14"/>
  </w:num>
  <w:num w:numId="10">
    <w:abstractNumId w:val="0"/>
  </w:num>
  <w:num w:numId="11">
    <w:abstractNumId w:val="12"/>
  </w:num>
  <w:num w:numId="12">
    <w:abstractNumId w:val="7"/>
  </w:num>
  <w:num w:numId="13">
    <w:abstractNumId w:val="9"/>
  </w:num>
  <w:num w:numId="14">
    <w:abstractNumId w:val="13"/>
  </w:num>
  <w:num w:numId="15">
    <w:abstractNumId w:val="5"/>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C15"/>
    <w:rsid w:val="003E7D2E"/>
    <w:rsid w:val="006926D4"/>
    <w:rsid w:val="008B69F1"/>
    <w:rsid w:val="00F76C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F08EAE-72D7-46B3-A976-F87209597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76C15"/>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F76C1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2246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116</TotalTime>
  <Pages>5</Pages>
  <Words>1240</Words>
  <Characters>7073</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WWWW</dc:creator>
  <cp:keywords/>
  <dc:description/>
  <cp:lastModifiedBy>WWWW</cp:lastModifiedBy>
  <cp:revision>1</cp:revision>
  <cp:lastPrinted>2025-02-12T06:37:00Z</cp:lastPrinted>
  <dcterms:created xsi:type="dcterms:W3CDTF">2025-02-12T06:36:00Z</dcterms:created>
  <dcterms:modified xsi:type="dcterms:W3CDTF">2025-02-14T05:09:00Z</dcterms:modified>
</cp:coreProperties>
</file>