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52" w:rsidRPr="00DC1E32" w:rsidRDefault="00DC1E32">
      <w:pPr>
        <w:rPr>
          <w:b/>
        </w:rPr>
      </w:pPr>
      <w:r w:rsidRPr="00DC1E32">
        <w:rPr>
          <w:b/>
        </w:rPr>
        <w:t>Учетная карточка музея.</w:t>
      </w:r>
      <w:bookmarkStart w:id="0" w:name="_GoBack"/>
      <w:bookmarkEnd w:id="0"/>
    </w:p>
    <w:tbl>
      <w:tblPr>
        <w:tblStyle w:val="a3"/>
        <w:tblpPr w:leftFromText="180" w:rightFromText="180" w:horzAnchor="margin" w:tblpXSpec="center" w:tblpY="690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DC1E32" w:rsidRPr="00566C3A" w:rsidTr="00227F56">
        <w:tc>
          <w:tcPr>
            <w:tcW w:w="3510" w:type="dxa"/>
          </w:tcPr>
          <w:p w:rsidR="00DC1E32" w:rsidRPr="00A76EA4" w:rsidRDefault="00DC1E32" w:rsidP="00227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музей</w:t>
            </w:r>
          </w:p>
          <w:p w:rsidR="00DC1E32" w:rsidRPr="00566C3A" w:rsidRDefault="00DC1E32" w:rsidP="00227F56">
            <w:pPr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8"/>
                <w:szCs w:val="28"/>
              </w:rPr>
            </w:pPr>
            <w:r w:rsidRPr="00566C3A">
              <w:rPr>
                <w:sz w:val="28"/>
                <w:szCs w:val="28"/>
              </w:rPr>
              <w:t xml:space="preserve">Свидетельство № </w:t>
            </w:r>
            <w:proofErr w:type="gramStart"/>
            <w:r w:rsidRPr="00566C3A">
              <w:rPr>
                <w:sz w:val="28"/>
                <w:szCs w:val="28"/>
              </w:rPr>
              <w:t>Р</w:t>
            </w:r>
            <w:proofErr w:type="gramEnd"/>
            <w:r w:rsidRPr="00566C3A">
              <w:rPr>
                <w:sz w:val="28"/>
                <w:szCs w:val="28"/>
              </w:rPr>
              <w:t>/ 32</w:t>
            </w:r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 xml:space="preserve">Краеведческий музей МОУ СОШ </w:t>
            </w:r>
            <w:proofErr w:type="spellStart"/>
            <w:r w:rsidRPr="00566C3A">
              <w:rPr>
                <w:sz w:val="20"/>
                <w:szCs w:val="20"/>
              </w:rPr>
              <w:t>п</w:t>
            </w:r>
            <w:proofErr w:type="gramStart"/>
            <w:r w:rsidRPr="00566C3A">
              <w:rPr>
                <w:sz w:val="20"/>
                <w:szCs w:val="20"/>
              </w:rPr>
              <w:t>.Т</w:t>
            </w:r>
            <w:proofErr w:type="gramEnd"/>
            <w:r w:rsidRPr="00566C3A">
              <w:rPr>
                <w:sz w:val="20"/>
                <w:szCs w:val="20"/>
              </w:rPr>
              <w:t>арбагатай</w:t>
            </w:r>
            <w:proofErr w:type="spellEnd"/>
            <w:r w:rsidRPr="00566C3A">
              <w:rPr>
                <w:sz w:val="20"/>
                <w:szCs w:val="20"/>
              </w:rPr>
              <w:t xml:space="preserve"> Петровск-Забайкальского района</w:t>
            </w:r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Профиль  музея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Исторический</w:t>
            </w:r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Образовательное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Учреждение</w:t>
            </w: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 w:rsidRPr="00566C3A">
              <w:rPr>
                <w:sz w:val="20"/>
                <w:szCs w:val="20"/>
              </w:rPr>
              <w:t>.Т</w:t>
            </w:r>
            <w:proofErr w:type="gramEnd"/>
            <w:r w:rsidRPr="00566C3A">
              <w:rPr>
                <w:sz w:val="20"/>
                <w:szCs w:val="20"/>
              </w:rPr>
              <w:t>арбагатай</w:t>
            </w:r>
            <w:proofErr w:type="spellEnd"/>
            <w:r w:rsidRPr="00566C3A">
              <w:rPr>
                <w:sz w:val="20"/>
                <w:szCs w:val="20"/>
              </w:rPr>
              <w:t xml:space="preserve"> Петровск-Забайкальского района</w:t>
            </w:r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Субъект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 xml:space="preserve">Российской 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Федерации</w:t>
            </w: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Забайкальский край</w:t>
            </w:r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proofErr w:type="gramStart"/>
            <w:r w:rsidRPr="00566C3A">
              <w:rPr>
                <w:sz w:val="20"/>
                <w:szCs w:val="20"/>
              </w:rPr>
              <w:t xml:space="preserve">Адрес (индекс, </w:t>
            </w:r>
            <w:proofErr w:type="gramEnd"/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населённый пункт, улица, дом, кв.)</w:t>
            </w: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673040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 w:rsidRPr="00566C3A">
              <w:rPr>
                <w:sz w:val="20"/>
                <w:szCs w:val="20"/>
              </w:rPr>
              <w:t>.Т</w:t>
            </w:r>
            <w:proofErr w:type="gramEnd"/>
            <w:r w:rsidRPr="00566C3A">
              <w:rPr>
                <w:sz w:val="20"/>
                <w:szCs w:val="20"/>
              </w:rPr>
              <w:t>арбагатай</w:t>
            </w:r>
            <w:proofErr w:type="spellEnd"/>
            <w:r w:rsidRPr="00566C3A">
              <w:rPr>
                <w:sz w:val="20"/>
                <w:szCs w:val="20"/>
              </w:rPr>
              <w:t>. ул. Кооперативная, 26.</w:t>
            </w:r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Телефон с кодом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населённого пункта</w:t>
            </w: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 xml:space="preserve"> 83023645524                                          Электронная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 xml:space="preserve">                                                почта      </w:t>
            </w:r>
            <w:proofErr w:type="spellStart"/>
            <w:r w:rsidRPr="00566C3A">
              <w:rPr>
                <w:sz w:val="20"/>
                <w:szCs w:val="20"/>
              </w:rPr>
              <w:t>sh</w:t>
            </w:r>
            <w:proofErr w:type="spellEnd"/>
            <w:r w:rsidRPr="00566C3A">
              <w:rPr>
                <w:sz w:val="20"/>
                <w:szCs w:val="20"/>
                <w:lang w:val="en-US"/>
              </w:rPr>
              <w:t>s</w:t>
            </w:r>
            <w:r w:rsidRPr="00566C3A">
              <w:rPr>
                <w:sz w:val="20"/>
                <w:szCs w:val="20"/>
              </w:rPr>
              <w:t>_</w:t>
            </w:r>
            <w:proofErr w:type="spellStart"/>
            <w:r w:rsidRPr="00566C3A">
              <w:rPr>
                <w:sz w:val="20"/>
                <w:szCs w:val="20"/>
                <w:lang w:val="en-US"/>
              </w:rPr>
              <w:t>tarb</w:t>
            </w:r>
            <w:proofErr w:type="spellEnd"/>
            <w:r w:rsidRPr="00566C3A">
              <w:rPr>
                <w:sz w:val="20"/>
                <w:szCs w:val="20"/>
              </w:rPr>
              <w:t>.</w:t>
            </w:r>
            <w:proofErr w:type="spellStart"/>
            <w:r w:rsidRPr="00566C3A">
              <w:rPr>
                <w:sz w:val="20"/>
                <w:szCs w:val="20"/>
                <w:lang w:val="en-US"/>
              </w:rPr>
              <w:t>petz</w:t>
            </w:r>
            <w:proofErr w:type="spellEnd"/>
            <w:r w:rsidRPr="00566C3A">
              <w:rPr>
                <w:sz w:val="20"/>
                <w:szCs w:val="20"/>
              </w:rPr>
              <w:t>@</w:t>
            </w:r>
            <w:proofErr w:type="spellStart"/>
            <w:r w:rsidRPr="00566C3A">
              <w:rPr>
                <w:sz w:val="20"/>
                <w:szCs w:val="20"/>
                <w:lang w:val="en-US"/>
              </w:rPr>
              <w:t>zabedu</w:t>
            </w:r>
            <w:proofErr w:type="spellEnd"/>
            <w:r w:rsidRPr="00566C3A">
              <w:rPr>
                <w:sz w:val="20"/>
                <w:szCs w:val="20"/>
              </w:rPr>
              <w:t>.</w:t>
            </w:r>
            <w:proofErr w:type="spellStart"/>
            <w:r w:rsidRPr="00566C3A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Сайт музея</w:t>
            </w: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  <w:lang w:val="en-US"/>
              </w:rPr>
              <w:t>http</w:t>
            </w:r>
            <w:r w:rsidRPr="00566C3A">
              <w:rPr>
                <w:sz w:val="20"/>
                <w:szCs w:val="20"/>
              </w:rPr>
              <w:t>:</w:t>
            </w:r>
            <w:r w:rsidRPr="00566C3A">
              <w:rPr>
                <w:sz w:val="20"/>
                <w:szCs w:val="20"/>
                <w:lang w:val="en-US"/>
              </w:rPr>
              <w:t>//</w:t>
            </w:r>
            <w:proofErr w:type="spellStart"/>
            <w:r w:rsidRPr="00566C3A">
              <w:rPr>
                <w:sz w:val="20"/>
                <w:szCs w:val="20"/>
                <w:lang w:val="en-US"/>
              </w:rPr>
              <w:t>tarbaqatai</w:t>
            </w:r>
            <w:proofErr w:type="spellEnd"/>
            <w:r w:rsidRPr="00566C3A">
              <w:rPr>
                <w:sz w:val="20"/>
                <w:szCs w:val="20"/>
              </w:rPr>
              <w:t>-</w:t>
            </w:r>
            <w:r w:rsidRPr="00566C3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566C3A">
              <w:rPr>
                <w:sz w:val="20"/>
                <w:szCs w:val="20"/>
              </w:rPr>
              <w:t>сн</w:t>
            </w:r>
            <w:r w:rsidRPr="00566C3A">
              <w:rPr>
                <w:sz w:val="20"/>
                <w:szCs w:val="20"/>
                <w:lang w:val="en-US"/>
              </w:rPr>
              <w:t>ool</w:t>
            </w:r>
            <w:proofErr w:type="spellEnd"/>
            <w:r w:rsidRPr="00566C3A">
              <w:rPr>
                <w:sz w:val="20"/>
                <w:szCs w:val="20"/>
              </w:rPr>
              <w:t>.</w:t>
            </w:r>
            <w:proofErr w:type="spellStart"/>
            <w:r w:rsidRPr="00566C3A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Музейный педагог (ФИО)</w:t>
            </w: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proofErr w:type="spellStart"/>
            <w:r w:rsidRPr="00566C3A">
              <w:rPr>
                <w:sz w:val="20"/>
                <w:szCs w:val="20"/>
              </w:rPr>
              <w:t>Шекунова</w:t>
            </w:r>
            <w:proofErr w:type="spellEnd"/>
            <w:r w:rsidRPr="00566C3A">
              <w:rPr>
                <w:sz w:val="20"/>
                <w:szCs w:val="20"/>
              </w:rPr>
              <w:t xml:space="preserve"> Ирина Дмитриевна</w:t>
            </w:r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Дата открытия музея</w:t>
            </w: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28 .11.2008 г.</w:t>
            </w:r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Характеристика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помещения</w:t>
            </w: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 xml:space="preserve">Помещение 11, 5 </w:t>
            </w:r>
            <w:proofErr w:type="spellStart"/>
            <w:r w:rsidRPr="00566C3A">
              <w:rPr>
                <w:sz w:val="20"/>
                <w:szCs w:val="20"/>
              </w:rPr>
              <w:t>кв.м</w:t>
            </w:r>
            <w:proofErr w:type="spellEnd"/>
            <w:r w:rsidRPr="00566C3A">
              <w:rPr>
                <w:sz w:val="20"/>
                <w:szCs w:val="20"/>
              </w:rPr>
              <w:t>.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Оборудование обеспечивает сохранность материалов: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1.Столы под стеклом – 6 шт.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 xml:space="preserve">2.Шкаф </w:t>
            </w:r>
            <w:proofErr w:type="gramStart"/>
            <w:r w:rsidRPr="00566C3A">
              <w:rPr>
                <w:sz w:val="20"/>
                <w:szCs w:val="20"/>
              </w:rPr>
              <w:t xml:space="preserve">( </w:t>
            </w:r>
            <w:proofErr w:type="gramEnd"/>
            <w:r w:rsidRPr="00566C3A">
              <w:rPr>
                <w:sz w:val="20"/>
                <w:szCs w:val="20"/>
              </w:rPr>
              <w:t>3 полки) –       1 шт.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3. Стенды ----                  8 шт.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4.Стеллаж -------              1шт.</w:t>
            </w:r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Разделы экспозиций</w:t>
            </w: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1.Живёт школа – живет село.</w:t>
            </w:r>
          </w:p>
          <w:p w:rsidR="00DC1E32" w:rsidRPr="00566C3A" w:rsidRDefault="00DC1E32" w:rsidP="00227F56">
            <w:pPr>
              <w:pStyle w:val="a4"/>
              <w:rPr>
                <w:sz w:val="20"/>
                <w:szCs w:val="20"/>
              </w:rPr>
            </w:pPr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 xml:space="preserve">2.История пионерской дружины им. </w:t>
            </w:r>
            <w:proofErr w:type="spellStart"/>
            <w:r w:rsidRPr="00566C3A">
              <w:rPr>
                <w:sz w:val="20"/>
                <w:szCs w:val="20"/>
              </w:rPr>
              <w:t>О.Кошевого</w:t>
            </w:r>
            <w:proofErr w:type="spellEnd"/>
            <w:r w:rsidRPr="00566C3A">
              <w:rPr>
                <w:sz w:val="20"/>
                <w:szCs w:val="20"/>
              </w:rPr>
              <w:t>.</w:t>
            </w:r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3. Уголок крестьянского быта.</w:t>
            </w:r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4.Наш земляк – Герой Социалистического Труда.</w:t>
            </w:r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5.Наши земляки – герои Великой Отечественной войны.</w:t>
            </w:r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6.Археологические раскопки.</w:t>
            </w:r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7.Интересные находки.</w:t>
            </w:r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8.Денежные единицы нашей страны.</w:t>
            </w:r>
          </w:p>
        </w:tc>
      </w:tr>
      <w:tr w:rsidR="00DC1E32" w:rsidRPr="00566C3A" w:rsidTr="00227F56">
        <w:trPr>
          <w:trHeight w:val="79"/>
        </w:trPr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9.Восстановление церкви.</w:t>
            </w:r>
          </w:p>
        </w:tc>
      </w:tr>
      <w:tr w:rsidR="00DC1E32" w:rsidRPr="00566C3A" w:rsidTr="00227F56">
        <w:tc>
          <w:tcPr>
            <w:tcW w:w="3510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 Краевед,  исследователь, историк Лазарев Н.И.</w:t>
            </w:r>
          </w:p>
        </w:tc>
      </w:tr>
      <w:tr w:rsidR="00DC1E32" w:rsidRPr="00566C3A" w:rsidTr="00227F56">
        <w:trPr>
          <w:trHeight w:val="405"/>
        </w:trPr>
        <w:tc>
          <w:tcPr>
            <w:tcW w:w="3510" w:type="dxa"/>
            <w:tcBorders>
              <w:bottom w:val="single" w:sz="4" w:space="0" w:color="auto"/>
            </w:tcBorders>
          </w:tcPr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:rsidR="00DC1E32" w:rsidRDefault="00DC1E32" w:rsidP="00227F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11.Электроприборы.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</w:tc>
      </w:tr>
      <w:tr w:rsidR="00DC1E32" w:rsidRPr="00566C3A" w:rsidTr="00227F56">
        <w:trPr>
          <w:trHeight w:val="4005"/>
        </w:trPr>
        <w:tc>
          <w:tcPr>
            <w:tcW w:w="3510" w:type="dxa"/>
            <w:tcBorders>
              <w:top w:val="single" w:sz="4" w:space="0" w:color="auto"/>
            </w:tcBorders>
          </w:tcPr>
          <w:p w:rsidR="00DC1E32" w:rsidRDefault="00DC1E32" w:rsidP="00227F56">
            <w:pPr>
              <w:rPr>
                <w:sz w:val="20"/>
                <w:szCs w:val="20"/>
              </w:rPr>
            </w:pPr>
          </w:p>
          <w:p w:rsidR="00DC1E32" w:rsidRDefault="00DC1E32" w:rsidP="00227F56">
            <w:pPr>
              <w:rPr>
                <w:sz w:val="20"/>
                <w:szCs w:val="20"/>
              </w:rPr>
            </w:pPr>
          </w:p>
          <w:p w:rsidR="00DC1E32" w:rsidRDefault="00DC1E32" w:rsidP="00227F56">
            <w:pPr>
              <w:rPr>
                <w:sz w:val="20"/>
                <w:szCs w:val="20"/>
              </w:rPr>
            </w:pP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 xml:space="preserve">Краткая 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характеристика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основного фонда Музея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  <w:tcBorders>
              <w:top w:val="single" w:sz="4" w:space="0" w:color="auto"/>
            </w:tcBorders>
          </w:tcPr>
          <w:p w:rsidR="00DC1E32" w:rsidRDefault="00DC1E32" w:rsidP="00227F56">
            <w:pPr>
              <w:rPr>
                <w:sz w:val="20"/>
                <w:szCs w:val="20"/>
              </w:rPr>
            </w:pPr>
          </w:p>
          <w:p w:rsidR="00DC1E32" w:rsidRDefault="00DC1E32" w:rsidP="00227F56">
            <w:pPr>
              <w:rPr>
                <w:sz w:val="20"/>
                <w:szCs w:val="20"/>
              </w:rPr>
            </w:pPr>
          </w:p>
          <w:p w:rsidR="00DC1E32" w:rsidRDefault="00DC1E32" w:rsidP="00227F56">
            <w:pPr>
              <w:rPr>
                <w:sz w:val="20"/>
                <w:szCs w:val="20"/>
              </w:rPr>
            </w:pP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Количеств</w:t>
            </w:r>
            <w:r>
              <w:rPr>
                <w:sz w:val="20"/>
                <w:szCs w:val="20"/>
              </w:rPr>
              <w:t>о предметов основного фонда – 423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Основные формы учета фондов: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1.Книга поступления  основного фонда;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2.Книга поступления вспомогательного фонда;</w:t>
            </w:r>
          </w:p>
          <w:p w:rsidR="00DC1E32" w:rsidRPr="00566C3A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>3. Акты приёма экспонатов;</w:t>
            </w:r>
          </w:p>
          <w:p w:rsidR="00DC1E32" w:rsidRDefault="00DC1E32" w:rsidP="00227F56">
            <w:pPr>
              <w:rPr>
                <w:sz w:val="20"/>
                <w:szCs w:val="20"/>
              </w:rPr>
            </w:pPr>
            <w:r w:rsidRPr="00566C3A">
              <w:rPr>
                <w:sz w:val="20"/>
                <w:szCs w:val="20"/>
              </w:rPr>
              <w:t xml:space="preserve">4.Тематические карточки. </w:t>
            </w:r>
          </w:p>
          <w:p w:rsidR="00DC1E32" w:rsidRDefault="00DC1E32" w:rsidP="00227F56">
            <w:pPr>
              <w:rPr>
                <w:sz w:val="20"/>
                <w:szCs w:val="20"/>
              </w:rPr>
            </w:pPr>
          </w:p>
        </w:tc>
      </w:tr>
    </w:tbl>
    <w:p w:rsidR="00DC1E32" w:rsidRDefault="00DC1E32" w:rsidP="00DC1E32"/>
    <w:sectPr w:rsidR="00DC1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32"/>
    <w:rsid w:val="00DC1E32"/>
    <w:rsid w:val="00F1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E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1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E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!</cp:lastModifiedBy>
  <cp:revision>1</cp:revision>
  <dcterms:created xsi:type="dcterms:W3CDTF">2019-11-11T17:33:00Z</dcterms:created>
  <dcterms:modified xsi:type="dcterms:W3CDTF">2019-11-11T17:35:00Z</dcterms:modified>
</cp:coreProperties>
</file>