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Окружная   научно-исследовательская конференция среди обучающихся 9-11 классов «Шаг в  будущее - 2025»</w:t>
      </w:r>
    </w:p>
    <w:p w:rsidR="00EC7828" w:rsidRDefault="00EC78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Научно-исследовательская работа</w:t>
      </w: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преемственности подвига героев Великой Отечественной войны и современной России в книге Бориса Макарова «Не ушла война в забвенье»</w:t>
      </w:r>
    </w:p>
    <w:p w:rsidR="00EC7828" w:rsidRDefault="00EC78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C7828" w:rsidRDefault="00DF4F0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 Газимурский Завод</w:t>
      </w:r>
    </w:p>
    <w:p w:rsidR="00EC7828" w:rsidRDefault="00EC78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EC7828" w:rsidRDefault="00DF4F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8"/>
        </w:rPr>
        <w:t>Семёнова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Екатерина Алексеевна</w:t>
      </w:r>
    </w:p>
    <w:p w:rsidR="00EC7828" w:rsidRDefault="00DF4F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sz w:val="28"/>
        </w:rPr>
        <w:t>Газимуро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-Заводская средняя </w:t>
      </w:r>
    </w:p>
    <w:p w:rsidR="00EC7828" w:rsidRDefault="00DF4F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общеобразовательная школа</w:t>
      </w:r>
    </w:p>
    <w:p w:rsidR="00EC7828" w:rsidRDefault="00DF4F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 класс</w:t>
      </w:r>
    </w:p>
    <w:p w:rsidR="00EC7828" w:rsidRDefault="00DF4F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Любовь Сергеевна</w:t>
      </w:r>
    </w:p>
    <w:p w:rsidR="00EC7828" w:rsidRDefault="00DF4F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</w:p>
    <w:p w:rsidR="00EC7828" w:rsidRDefault="00DF4F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sz w:val="28"/>
        </w:rPr>
        <w:t>Газимуро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-Заводская средняя </w:t>
      </w:r>
    </w:p>
    <w:p w:rsidR="00EC7828" w:rsidRDefault="00DF4F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общеобразовательная школа</w:t>
      </w:r>
    </w:p>
    <w:p w:rsidR="00EC7828" w:rsidRDefault="00EC782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C7828" w:rsidRDefault="00EC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Тема преемственности подвига героев Великой Отечественной войны и современной России в книге Бориса Макарова «Не ушла война в забвенье»</w:t>
      </w: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Семёнова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Екатерина Алексеевна</w:t>
      </w: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Забайкальский край</w:t>
      </w: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Газимурский Завод</w:t>
      </w: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Муниципальное общеобразовательное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Газимуро</w:t>
      </w:r>
      <w:proofErr w:type="spellEnd"/>
      <w:r>
        <w:rPr>
          <w:rFonts w:ascii="Times New Roman" w:eastAsia="Times New Roman" w:hAnsi="Times New Roman" w:cs="Times New Roman"/>
          <w:sz w:val="24"/>
        </w:rPr>
        <w:t>-Заводская средняя общеобразовательная школа</w:t>
      </w: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 класс</w:t>
      </w:r>
    </w:p>
    <w:p w:rsidR="00EC7828" w:rsidRDefault="00DF4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Объект исследования</w:t>
      </w:r>
      <w:r>
        <w:rPr>
          <w:rFonts w:ascii="Times New Roman" w:eastAsia="Times New Roman" w:hAnsi="Times New Roman" w:cs="Times New Roman"/>
          <w:sz w:val="24"/>
        </w:rPr>
        <w:t xml:space="preserve"> – книга Б. К. Макарова «Не ушла война в забвенье».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работы</w:t>
      </w:r>
      <w:r>
        <w:rPr>
          <w:rFonts w:ascii="Times New Roman" w:eastAsia="Times New Roman" w:hAnsi="Times New Roman" w:cs="Times New Roman"/>
          <w:sz w:val="24"/>
        </w:rPr>
        <w:t xml:space="preserve"> – исследование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темы преемственности подвига героев Великой Отечественной войны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современной России в книге Бориса Макарова «Не ушла война в забвенье».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Методы исследования</w:t>
      </w:r>
      <w:r>
        <w:rPr>
          <w:rFonts w:ascii="Times New Roman" w:eastAsia="Times New Roman" w:hAnsi="Times New Roman" w:cs="Times New Roman"/>
          <w:sz w:val="24"/>
        </w:rPr>
        <w:t>: теоретический анализ источников, библиографический анализ литературы и материалов сети Интернет,  литературный анализ художественных произведений, анализ полученных данных, обобщение.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Полученные результаты.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ходе исследования рассмотрено творчество Бориса Макарова,  проанализированы образы, характеры и мотивы поступков героев книги «Не ушла война в забвенье», определены примеры  преемственности подвига героев Великой Отечественной войны и современной России.  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проведённого исследования сделаны выводы, что книга «Не ушла война в забвенье» – это не просто дань памяти героическому прошлому, но и призыв к современникам помнить о подвиге предков, чтить их память и быть достойными продолжателями их славных дел. Это напоминание о том, что, только сохраняя историческую память и передавая ее из поколения в поколение, мы можем укрепить единство нации, сохранить мир и процветание нашей страны.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Подвиги ветеранов Великой Отечественной войны, </w:t>
      </w:r>
      <w:proofErr w:type="spellStart"/>
      <w:r>
        <w:rPr>
          <w:rFonts w:ascii="Times New Roman" w:eastAsia="Times New Roman" w:hAnsi="Times New Roman" w:cs="Times New Roman"/>
          <w:sz w:val="24"/>
        </w:rPr>
        <w:t>Алдара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Евгения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Эпова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являются примером преемственности героев Великой Отечественной войны и героев современной России. Автор показывает, что, несмотря на прошедшие годы и изменения в мире, суть подвига остается неизменной: защита Родины, верность долгу и товариществу, готовность к самопожертвованию во имя высших идеалов.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Таким образом, нам удалось доказать правильность выдвинутой гипотезы: в книге «Не ушла война в забвенье» автор  доказывает, что патриотизм, готовность к </w:t>
      </w:r>
      <w:r>
        <w:rPr>
          <w:rFonts w:ascii="Times New Roman" w:eastAsia="Times New Roman" w:hAnsi="Times New Roman" w:cs="Times New Roman"/>
          <w:sz w:val="24"/>
        </w:rPr>
        <w:lastRenderedPageBreak/>
        <w:t>самопожертвованию и верность долгу – это качества, которые объединяют героев Великой Отечественной войны и современной России.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Ключевые слова</w:t>
      </w:r>
      <w:r>
        <w:rPr>
          <w:rFonts w:ascii="Times New Roman" w:eastAsia="Times New Roman" w:hAnsi="Times New Roman" w:cs="Times New Roman"/>
          <w:sz w:val="24"/>
        </w:rPr>
        <w:t>: преемственность, подвиг, патриотизм, Великая Отечественная война, современная Россия, Борис Макаров, книга.</w:t>
      </w:r>
      <w:proofErr w:type="gramEnd"/>
    </w:p>
    <w:p w:rsidR="00EC7828" w:rsidRDefault="00DF4F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Статья</w:t>
      </w:r>
    </w:p>
    <w:p w:rsidR="00EC7828" w:rsidRDefault="00DF4F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Введение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Забайкальский писатель Борис Константинович Макаров — автор более 20 книг поэзии и прозы, переводов. Первый лауреат литературной премии Губернатора Забайкальского края им. Михаила Вишнякова за 2009 г.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Автор – большой патриот своей Родины, и это чуткое отношение к родным местам прослеживается в его книгах. </w:t>
      </w:r>
      <w:r>
        <w:rPr>
          <w:rFonts w:ascii="Times New Roman" w:eastAsia="Times New Roman" w:hAnsi="Times New Roman" w:cs="Times New Roman"/>
          <w:sz w:val="24"/>
        </w:rPr>
        <w:t xml:space="preserve">Творчество Бориса Константиновича наполнено светом доброты и воспитывает высокие гражданские чувства. Его книги любимы читателями и получили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признание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среди профессиональных писателей, так и со стороны государства. 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2025 году, к 80-летию Великой Победы советского народа над фашистской Германией,  была издана книга Бориса Макарова «Не ушла война в забвенье», в которой впервые представлена читателям повесть «Не ходите к нам супостаты», рассказывающая о жизни одной из семей в условиях фашистской оккупации, а также о фактах героизма советских людей, опубликованы стихотворения на военную тематику и поэмы «</w:t>
      </w:r>
      <w:proofErr w:type="spellStart"/>
      <w:r>
        <w:rPr>
          <w:rFonts w:ascii="Times New Roman" w:eastAsia="Times New Roman" w:hAnsi="Times New Roman" w:cs="Times New Roman"/>
          <w:sz w:val="24"/>
        </w:rPr>
        <w:t>Алдар</w:t>
      </w:r>
      <w:proofErr w:type="spellEnd"/>
      <w:r>
        <w:rPr>
          <w:rFonts w:ascii="Times New Roman" w:eastAsia="Times New Roman" w:hAnsi="Times New Roman" w:cs="Times New Roman"/>
          <w:sz w:val="24"/>
        </w:rPr>
        <w:t>» и «Краповый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берет», </w:t>
      </w:r>
      <w:proofErr w:type="gramStart"/>
      <w:r>
        <w:rPr>
          <w:rFonts w:ascii="Times New Roman" w:eastAsia="Times New Roman" w:hAnsi="Times New Roman" w:cs="Times New Roman"/>
          <w:sz w:val="24"/>
        </w:rPr>
        <w:t>посвященные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подвигам Героев России, забайкальцам  </w:t>
      </w:r>
      <w:proofErr w:type="spellStart"/>
      <w:r>
        <w:rPr>
          <w:rFonts w:ascii="Times New Roman" w:eastAsia="Times New Roman" w:hAnsi="Times New Roman" w:cs="Times New Roman"/>
          <w:sz w:val="24"/>
        </w:rPr>
        <w:t>Алдару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Цыденжапову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Евгению </w:t>
      </w:r>
      <w:proofErr w:type="spellStart"/>
      <w:r>
        <w:rPr>
          <w:rFonts w:ascii="Times New Roman" w:eastAsia="Times New Roman" w:hAnsi="Times New Roman" w:cs="Times New Roman"/>
          <w:sz w:val="24"/>
        </w:rPr>
        <w:t>Эпову</w:t>
      </w:r>
      <w:proofErr w:type="spellEnd"/>
      <w:r>
        <w:rPr>
          <w:rFonts w:ascii="Times New Roman" w:eastAsia="Times New Roman" w:hAnsi="Times New Roman" w:cs="Times New Roman"/>
          <w:sz w:val="24"/>
        </w:rPr>
        <w:t>. Автор проводит параллели между подвигами героев Великой Отечественной войны и современными проявлениями героизма. Он рассказывает о людях, которые в мирное время проявляют мужество и самоотверженность, спасая жизни, борясь за справедливость и отстаивая интересы страны. Макаров отмечает, что современные герои, как и их предшественники, вдохновляются любовью к Родине и стремлением сделать мир лучше. Их подвиги являются примером преемственности героев Великой Отечественной войны и героев современной России.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настоящие дни, когда вся наша страна в едином порыве, как и в 1941 году, встала на защиту России от фашистской </w:t>
      </w:r>
      <w:proofErr w:type="gramStart"/>
      <w:r>
        <w:rPr>
          <w:rFonts w:ascii="Times New Roman" w:eastAsia="Times New Roman" w:hAnsi="Times New Roman" w:cs="Times New Roman"/>
          <w:sz w:val="24"/>
        </w:rPr>
        <w:t>нечисти</w:t>
      </w:r>
      <w:proofErr w:type="gramEnd"/>
      <w:r>
        <w:rPr>
          <w:rFonts w:ascii="Times New Roman" w:eastAsia="Times New Roman" w:hAnsi="Times New Roman" w:cs="Times New Roman"/>
          <w:sz w:val="24"/>
        </w:rPr>
        <w:t>, такие пронзительно-эмоциональные произведения сегодня актуальны и поучительны. Поскольку региональный компонент  не включен в школьную программу, поэтому важно рассказать о произведениях забайкальского писателя Б. Макарова, привлечь внимание подростков к изучению его творчества.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Новизна исследовательской работы обусловлена тем, что данный материал необходим для расширения представления читателей о творчестве современных писателей родного края. Книга Бориса Макарова «Не ушла война в забвенье» выпущена в 2025 году и практически не изучена. 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Цель работы</w:t>
      </w:r>
      <w:r>
        <w:rPr>
          <w:rFonts w:ascii="Times New Roman" w:eastAsia="Times New Roman" w:hAnsi="Times New Roman" w:cs="Times New Roman"/>
          <w:sz w:val="24"/>
        </w:rPr>
        <w:t xml:space="preserve"> – исследование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темы преемственности подвига героев Великой Отечественной войны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современной России в книге Бориса Макарова «Не ушла война в забвенье».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исследования: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Познакомиться с творчеством Б. Макарова;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Проанализировать образы, характеры и мотивы поступков героев книги «Не ушла война в забвенье»;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Определить примеры  преемственности подвига героев Великой Отечественной войны и современной России в книге «Не ушла война в забвенье», выделить качества, которые объединяют героев разных эпох;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4) Сделать выводы и обобщения.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Методы исследования:</w:t>
      </w:r>
      <w:r>
        <w:rPr>
          <w:rFonts w:ascii="Times New Roman" w:eastAsia="Times New Roman" w:hAnsi="Times New Roman" w:cs="Times New Roman"/>
          <w:sz w:val="24"/>
        </w:rPr>
        <w:t xml:space="preserve"> теоретический анализ источников; библиографический анализ литературы и материалов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Internet</w:t>
      </w:r>
      <w:proofErr w:type="spellEnd"/>
      <w:r>
        <w:rPr>
          <w:rFonts w:ascii="Times New Roman" w:eastAsia="Times New Roman" w:hAnsi="Times New Roman" w:cs="Times New Roman"/>
          <w:sz w:val="24"/>
        </w:rPr>
        <w:t>; литературный анализ художественных произведений, анализ полученных данных, обобщение.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Проблемный вопрос:</w:t>
      </w:r>
      <w:r>
        <w:rPr>
          <w:rFonts w:ascii="Times New Roman" w:eastAsia="Times New Roman" w:hAnsi="Times New Roman" w:cs="Times New Roman"/>
          <w:sz w:val="24"/>
        </w:rPr>
        <w:t xml:space="preserve"> «Как раскрывается тема преемственности подвига героев Великой Отечественной войны и современной России в книге Бориса Макарова «Не ушла война в забвенье»?»</w:t>
      </w:r>
    </w:p>
    <w:p w:rsidR="00EC7828" w:rsidRDefault="00DF4F0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Гипотеза</w:t>
      </w:r>
      <w:r>
        <w:rPr>
          <w:rFonts w:ascii="Times New Roman" w:eastAsia="Times New Roman" w:hAnsi="Times New Roman" w:cs="Times New Roman"/>
          <w:sz w:val="24"/>
        </w:rPr>
        <w:t xml:space="preserve"> – в книге «Не ушла война в забвенье» автор  приводит примеры  преемственности подвига героев Великой Отечественной войны и современной России и  доказывает, что патриотизм, готовность к самопожертвованию и верность долгу – это качества, которые объединяют героев разных эпох.</w:t>
      </w:r>
    </w:p>
    <w:p w:rsidR="00EC7828" w:rsidRDefault="00DF4F01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Основная часть</w:t>
      </w:r>
    </w:p>
    <w:p w:rsidR="00EC7828" w:rsidRPr="00DF4F01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книге "Не ушла война в забвенье..." впервые опубликована повесть Бориса Макарова "Не ходите к нам, </w:t>
      </w:r>
      <w:proofErr w:type="gramStart"/>
      <w:r>
        <w:rPr>
          <w:rFonts w:ascii="Times New Roman" w:eastAsia="Times New Roman" w:hAnsi="Times New Roman" w:cs="Times New Roman"/>
          <w:sz w:val="24"/>
        </w:rPr>
        <w:t>супостаты</w:t>
      </w:r>
      <w:proofErr w:type="gramEnd"/>
      <w:r>
        <w:rPr>
          <w:rFonts w:ascii="Times New Roman" w:eastAsia="Times New Roman" w:hAnsi="Times New Roman" w:cs="Times New Roman"/>
          <w:sz w:val="24"/>
        </w:rPr>
        <w:t>...". Написанная в конце его творческого пути, она передана для публикации сыном писателя Александром Борисовичем. Повесть рассказывает о жизни семьи во время фашистской оккупации и о героизме советских людей, их взаимопомощи, мужестве солдат, партизан и подпольщиков. Несмотря на зверства оккупантов, их дух и воля к Победе не были сломлены.</w:t>
      </w:r>
      <w:r w:rsidRPr="00DF4F01">
        <w:rPr>
          <w:rFonts w:ascii="Times New Roman" w:eastAsia="Times New Roman" w:hAnsi="Times New Roman" w:cs="Times New Roman"/>
          <w:sz w:val="24"/>
        </w:rPr>
        <w:t>[</w:t>
      </w:r>
      <w:r w:rsidRPr="006612DC">
        <w:rPr>
          <w:rFonts w:ascii="Times New Roman" w:eastAsia="Times New Roman" w:hAnsi="Times New Roman" w:cs="Times New Roman"/>
          <w:sz w:val="24"/>
        </w:rPr>
        <w:t>4</w:t>
      </w:r>
      <w:r w:rsidRPr="00DF4F01">
        <w:rPr>
          <w:rFonts w:ascii="Times New Roman" w:eastAsia="Times New Roman" w:hAnsi="Times New Roman" w:cs="Times New Roman"/>
          <w:sz w:val="24"/>
        </w:rPr>
        <w:t>]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центе повести Полина Матвеевна </w:t>
      </w:r>
      <w:proofErr w:type="spellStart"/>
      <w:r>
        <w:rPr>
          <w:rFonts w:ascii="Times New Roman" w:eastAsia="Times New Roman" w:hAnsi="Times New Roman" w:cs="Times New Roman"/>
          <w:sz w:val="24"/>
        </w:rPr>
        <w:t>Чернышова</w:t>
      </w:r>
      <w:proofErr w:type="spellEnd"/>
      <w:r>
        <w:rPr>
          <w:rFonts w:ascii="Times New Roman" w:eastAsia="Times New Roman" w:hAnsi="Times New Roman" w:cs="Times New Roman"/>
          <w:sz w:val="24"/>
        </w:rPr>
        <w:t>, бывшая работница завода по переработке сахарной свеклы. Женщина в возрасте, хорошая хозяйка. Муж Полины Матвеевны Дмитрий Михайлович, шестидесятилетний скотник – пастух, ушел с колхозным стадом на восток.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Одной дождливой ночью в жизни Полины Матвеевны появились беженцы Светлана и её пятилетняя дочь Оля.  Муж Светланы пограничник, офицер. В последний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момент, когда уже </w:t>
      </w:r>
      <w:proofErr w:type="gramStart"/>
      <w:r>
        <w:rPr>
          <w:rFonts w:ascii="Times New Roman" w:eastAsia="Times New Roman" w:hAnsi="Times New Roman" w:cs="Times New Roman"/>
          <w:sz w:val="24"/>
        </w:rPr>
        <w:t>во всю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шёл бой,  он сумел вывезти семью с заставы: «Бегите! Навстречу Красной Армии бегите. Она уже рядом. Уже идет</w:t>
      </w:r>
      <w:proofErr w:type="gramStart"/>
      <w:r>
        <w:rPr>
          <w:rFonts w:ascii="Times New Roman" w:eastAsia="Times New Roman" w:hAnsi="Times New Roman" w:cs="Times New Roman"/>
          <w:sz w:val="24"/>
        </w:rPr>
        <w:t>.»</w:t>
      </w:r>
      <w:proofErr w:type="gramEnd"/>
    </w:p>
    <w:p w:rsidR="00EC7828" w:rsidRPr="00F51C1D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Верила в скорый приход советских солдат и Полина Матвеевна, приютившая беженцев и ставшая им на долгое, страшное время родной душой. «Вот дождемся своих. Придут, прогонят </w:t>
      </w:r>
      <w:proofErr w:type="gramStart"/>
      <w:r>
        <w:rPr>
          <w:rFonts w:ascii="Times New Roman" w:eastAsia="Times New Roman" w:hAnsi="Times New Roman" w:cs="Times New Roman"/>
          <w:sz w:val="24"/>
        </w:rPr>
        <w:t>супостатов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глядишь, и ваш папа найдётся. Может,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вражин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отбились и теперь в укромном месте наших дожидаются</w:t>
      </w:r>
      <w:proofErr w:type="gramStart"/>
      <w:r>
        <w:rPr>
          <w:rFonts w:ascii="Times New Roman" w:eastAsia="Times New Roman" w:hAnsi="Times New Roman" w:cs="Times New Roman"/>
          <w:sz w:val="24"/>
        </w:rPr>
        <w:t>… Н</w:t>
      </w:r>
      <w:proofErr w:type="gramEnd"/>
      <w:r>
        <w:rPr>
          <w:rFonts w:ascii="Times New Roman" w:eastAsia="Times New Roman" w:hAnsi="Times New Roman" w:cs="Times New Roman"/>
          <w:sz w:val="24"/>
        </w:rPr>
        <w:t>икуда я вас не отпущу!»</w:t>
      </w:r>
      <w:r w:rsidR="00F51C1D">
        <w:rPr>
          <w:rFonts w:ascii="Times New Roman" w:eastAsia="Times New Roman" w:hAnsi="Times New Roman" w:cs="Times New Roman"/>
          <w:sz w:val="24"/>
          <w:lang w:val="en-US"/>
        </w:rPr>
        <w:t>[2]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приходом немцев в село дом Полины Матвеевны превратился в фашистский штаб, в котором поселился майор Вальтер Гейне,  а сами </w:t>
      </w:r>
      <w:proofErr w:type="gramStart"/>
      <w:r>
        <w:rPr>
          <w:rFonts w:ascii="Times New Roman" w:eastAsia="Times New Roman" w:hAnsi="Times New Roman" w:cs="Times New Roman"/>
          <w:sz w:val="24"/>
        </w:rPr>
        <w:t>женщины вместе с ребёнком  переселились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холодный сарай. 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Жизнь в сарае была непростой. Спали Полина Матвеевна, Светлана и Оленька вместе. День за днём нарывали в саду, теперь не существующем саду, травы. Насушили, набили травой</w:t>
      </w:r>
      <w:r w:rsidR="00C4298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- тёплые матрасы получились. Ложась спать, Оленьку укладывали посередине. Однако девочка постоянно жаловалась, что ей холодно. Готовясь к холодам, Полина Матвеевна и Светлана накопали несколько ведер картошки, набрали полведра разной ягоды. С наступлением зимы в обмелевшей речушке появились гольяны и пескари. Рыбешек жарили без масла. Соль догадались добывать с белых разводах на боках бочек в погребе. Картошку и рыбешек ели с серыми лепешками. Лепешки пекли из остатков муки и той же картошки. Разминали картошку, посыпали мукой, присаливали</w:t>
      </w:r>
      <w:r w:rsidR="00C4298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тоже посыпали солью. Экономили все и на всем. </w:t>
      </w:r>
    </w:p>
    <w:p w:rsidR="00EC7828" w:rsidRPr="00F51C1D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Говоря о хозяйственности Полины Матвеевны, автор говорит обо всём народе нашей страны: «Умный, </w:t>
      </w:r>
      <w:proofErr w:type="gramStart"/>
      <w:r>
        <w:rPr>
          <w:rFonts w:ascii="Times New Roman" w:eastAsia="Times New Roman" w:hAnsi="Times New Roman" w:cs="Times New Roman"/>
          <w:sz w:val="24"/>
        </w:rPr>
        <w:t>рукастый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народ россияне. И будь </w:t>
      </w:r>
      <w:proofErr w:type="gramStart"/>
      <w:r>
        <w:rPr>
          <w:rFonts w:ascii="Times New Roman" w:eastAsia="Times New Roman" w:hAnsi="Times New Roman" w:cs="Times New Roman"/>
          <w:sz w:val="24"/>
        </w:rPr>
        <w:t>поумнее</w:t>
      </w:r>
      <w:proofErr w:type="gramEnd"/>
      <w:r>
        <w:rPr>
          <w:rFonts w:ascii="Times New Roman" w:eastAsia="Times New Roman" w:hAnsi="Times New Roman" w:cs="Times New Roman"/>
          <w:sz w:val="24"/>
        </w:rPr>
        <w:t>, подальновиднее всякие там наполеоны – и чужие, и свои – не лезь в нашу жизнь, жизнь бы эта была мирной и крепкой.»</w:t>
      </w:r>
      <w:r w:rsidR="00F51C1D" w:rsidRPr="00F51C1D">
        <w:rPr>
          <w:rFonts w:ascii="Times New Roman" w:eastAsia="Times New Roman" w:hAnsi="Times New Roman" w:cs="Times New Roman"/>
          <w:sz w:val="24"/>
        </w:rPr>
        <w:t>[2]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 раз проявляет стойкость духа Полина Матвеевна при встрече с фашистами: бросается на них, называет </w:t>
      </w:r>
      <w:proofErr w:type="gramStart"/>
      <w:r>
        <w:rPr>
          <w:rFonts w:ascii="Times New Roman" w:eastAsia="Times New Roman" w:hAnsi="Times New Roman" w:cs="Times New Roman"/>
          <w:sz w:val="24"/>
        </w:rPr>
        <w:t>супостатами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 время казни односельчан Полина Матвеевна глаза не закрывала, не отворачивалась. Смотрела. Сухо смотрела. И злость, презрение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вражинам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сама по себе в груди, в сердце копилась... Горячим комом, холодной льдиной копилась.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Будьте прокляты,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супостаты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!</w:t>
      </w:r>
    </w:p>
    <w:p w:rsidR="00EC7828" w:rsidRPr="006612DC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Будьте прокляты,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супостаты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!</w:t>
      </w:r>
      <w:r w:rsidR="00F51C1D" w:rsidRPr="006612DC">
        <w:rPr>
          <w:rFonts w:ascii="Times New Roman" w:eastAsia="Times New Roman" w:hAnsi="Times New Roman" w:cs="Times New Roman"/>
          <w:color w:val="000000"/>
          <w:sz w:val="24"/>
        </w:rPr>
        <w:t>[2]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Глядя смерти в глаза эти сильные женщины испытывают чувство гордости за русского офицера, мужа, отца.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«…Офицера – пограничника Вальтер Гейне узнал сразу.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Кто это? – майор потряс фотографией перед лицом Полины Матвеевны.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Сын! – с гордостью ответила она.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Ошеломлённый её смелостью, гордостью, Вальтер Гейне  махнул перевязанной рукой переводчику: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Зови тех, из сарая!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Кто? – ткнул фотографией в лицо Светланы.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Муж! – с гордостью ответила она.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Кто? – раскорячился майор над Оленькой.</w:t>
      </w:r>
    </w:p>
    <w:p w:rsidR="00EC7828" w:rsidRPr="00F51C1D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Папа! – звонко, с гордостью ответила Оленька. – Мой папа!»</w:t>
      </w:r>
      <w:r w:rsidR="00F51C1D" w:rsidRPr="00F51C1D">
        <w:rPr>
          <w:rFonts w:ascii="Times New Roman" w:eastAsia="Times New Roman" w:hAnsi="Times New Roman" w:cs="Times New Roman"/>
          <w:color w:val="000000"/>
          <w:sz w:val="24"/>
        </w:rPr>
        <w:t>[2]</w:t>
      </w:r>
    </w:p>
    <w:p w:rsidR="00EC7828" w:rsidRPr="00F51C1D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Только патриотизм, вера и надежда помогли Полине Матвеевне и Светлане выжить в это страшное военное время. «Жили надеждой и верой – ещё немного, ещё чуть – чуть – придут наши. Не будь этой веры, этой надежды – не стоило жить, не стоило бороться за жизнь</w:t>
      </w:r>
      <w:proofErr w:type="gramStart"/>
      <w:r>
        <w:rPr>
          <w:rFonts w:ascii="Times New Roman" w:eastAsia="Times New Roman" w:hAnsi="Times New Roman" w:cs="Times New Roman"/>
          <w:sz w:val="24"/>
        </w:rPr>
        <w:t>… Т</w:t>
      </w:r>
      <w:proofErr w:type="gramEnd"/>
      <w:r>
        <w:rPr>
          <w:rFonts w:ascii="Times New Roman" w:eastAsia="Times New Roman" w:hAnsi="Times New Roman" w:cs="Times New Roman"/>
          <w:sz w:val="24"/>
        </w:rPr>
        <w:t>олько бы продержаться – день, час, этот день, этот час, - придут, придут наши.»</w:t>
      </w:r>
      <w:r w:rsidR="00F51C1D" w:rsidRPr="00F51C1D">
        <w:rPr>
          <w:rFonts w:ascii="Times New Roman" w:eastAsia="Times New Roman" w:hAnsi="Times New Roman" w:cs="Times New Roman"/>
          <w:sz w:val="24"/>
        </w:rPr>
        <w:t>[2]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Героизм советских людей в то страшное время проявлялся в разных формах: на фронте и в тылу. Проявления героизма были массовыми, и подвиги совершались людьми разных возрастов. "Каждый день фашисткой администрации начинался с того, что генерал с кислым выражением, гнусавым голосом зачитывал донесения: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Вчера и сегодня ночью: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В селе А. при экспроприации козы у крестьянина Г. для приготовления обеда для роты ст. лейтенанта Ф., базирующейся в А., крестьянин Г. косой для скашивания травы </w:t>
      </w:r>
      <w:proofErr w:type="gramStart"/>
      <w:r>
        <w:rPr>
          <w:rFonts w:ascii="Times New Roman" w:eastAsia="Times New Roman" w:hAnsi="Times New Roman" w:cs="Times New Roman"/>
          <w:sz w:val="24"/>
        </w:rPr>
        <w:t>зарезал рядового У. Крестьянин-бандит Г. расстрелян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На хуторе Б. вилами заколот ефрейтор Г. </w:t>
      </w:r>
      <w:proofErr w:type="spellStart"/>
      <w:r>
        <w:rPr>
          <w:rFonts w:ascii="Times New Roman" w:eastAsia="Times New Roman" w:hAnsi="Times New Roman" w:cs="Times New Roman"/>
          <w:sz w:val="24"/>
        </w:rPr>
        <w:t>Убийся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Ж. </w:t>
      </w:r>
      <w:proofErr w:type="gramStart"/>
      <w:r>
        <w:rPr>
          <w:rFonts w:ascii="Times New Roman" w:eastAsia="Times New Roman" w:hAnsi="Times New Roman" w:cs="Times New Roman"/>
          <w:sz w:val="24"/>
        </w:rPr>
        <w:t>оправдывался-Г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приставал к его дочери. </w:t>
      </w:r>
      <w:proofErr w:type="spellStart"/>
      <w:r>
        <w:rPr>
          <w:rFonts w:ascii="Times New Roman" w:eastAsia="Times New Roman" w:hAnsi="Times New Roman" w:cs="Times New Roman"/>
          <w:sz w:val="24"/>
        </w:rPr>
        <w:t>Бандит</w:t>
      </w:r>
      <w:proofErr w:type="gramStart"/>
      <w:r>
        <w:rPr>
          <w:rFonts w:ascii="Times New Roman" w:eastAsia="Times New Roman" w:hAnsi="Times New Roman" w:cs="Times New Roman"/>
          <w:sz w:val="24"/>
        </w:rPr>
        <w:t>,у</w:t>
      </w:r>
      <w:proofErr w:type="gramEnd"/>
      <w:r>
        <w:rPr>
          <w:rFonts w:ascii="Times New Roman" w:eastAsia="Times New Roman" w:hAnsi="Times New Roman" w:cs="Times New Roman"/>
          <w:sz w:val="24"/>
        </w:rPr>
        <w:t>бийца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Ж. Расстрелян.</w:t>
      </w:r>
    </w:p>
    <w:p w:rsidR="00EC7828" w:rsidRDefault="00DF4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 деревне В. бандит-партизан бросил гранату в машину с солдатами. Погибло шесть рядовых и один ефрейтор. Бандита-партизана поймать не удалось.</w:t>
      </w:r>
    </w:p>
    <w:p w:rsidR="00EC7828" w:rsidRPr="00F51C1D" w:rsidRDefault="00DF4F01">
      <w:pPr>
        <w:spacing w:after="0" w:line="360" w:lineRule="auto"/>
        <w:ind w:firstLine="709"/>
        <w:jc w:val="both"/>
        <w:rPr>
          <w:rFonts w:ascii="Calibri" w:eastAsia="Calibri" w:hAnsi="Calibri" w:cs="Calibri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И т.д. и т.п. "</w:t>
      </w:r>
      <w:r w:rsidR="00F51C1D">
        <w:rPr>
          <w:rFonts w:ascii="Times New Roman" w:eastAsia="Times New Roman" w:hAnsi="Times New Roman" w:cs="Times New Roman"/>
          <w:sz w:val="24"/>
          <w:lang w:val="en-US"/>
        </w:rPr>
        <w:t>[2]</w:t>
      </w:r>
    </w:p>
    <w:p w:rsidR="00EC7828" w:rsidRPr="00CB65F6" w:rsidRDefault="00CB6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472395" w:rsidRPr="005F65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повесть «Не ходите к нам супостаты»</w:t>
      </w:r>
      <w:r w:rsid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даёт</w:t>
      </w:r>
      <w:r w:rsidR="00472395"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</w:t>
      </w:r>
      <w:proofErr w:type="gramStart"/>
      <w:r w:rsidR="00472395"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472395"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тяжестях войны, которые легли на хрупкие плечи женщин, изменив их быт и жизнь.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втор  показывает, что патриотизм, готовность к самопожертвованию и верность долгу – это качества, присущие героям Великой Отечественной войны.</w:t>
      </w:r>
      <w:r w:rsidR="00472395" w:rsidRPr="00472395">
        <w:t xml:space="preserve"> </w:t>
      </w:r>
    </w:p>
    <w:p w:rsidR="00EC7828" w:rsidRPr="00CB65F6" w:rsidRDefault="00CB65F6" w:rsidP="00CB65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книге «Не ушла война в забвенье» </w:t>
      </w:r>
      <w:r w:rsidR="00DF4F01"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опубликованы стихотворения Бориса Макарова на военную тему. Они вызывают у читателя чувство гордости за великий подвиг нашего народа, остановившего фашизм. Особенно впечатляет стихотворение </w:t>
      </w:r>
      <w:r w:rsidR="00DF4F01" w:rsidRPr="0047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"В первый день войны"</w:t>
      </w:r>
      <w:r w:rsidR="00DF4F01"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, наполненное эмоциональной силой.</w:t>
      </w:r>
    </w:p>
    <w:p w:rsidR="00EC7828" w:rsidRPr="00F51C1D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...Полз дым суконно-серый</w:t>
      </w:r>
      <w:proofErr w:type="gramStart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о вмятинам земли.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фашисту офицеру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Мальчишку привели.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Босой, в рубашке белой,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свечка, он стоял.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все вопросы смело</w:t>
      </w:r>
      <w:proofErr w:type="gramStart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дерзко отвечал.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Ты кто?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Я сын заставы.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Своей отчизны сын.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всех бойцов остался</w:t>
      </w:r>
      <w:proofErr w:type="gramStart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дин лишь я живым.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умирать не страшно.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И, чуть взмахнув рукой,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щелкнул под рубашкой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Гранатою чекой.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...Хоть не был он солдатом,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Мальчишка смелый тот,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взрыв его гранаты</w:t>
      </w:r>
      <w:proofErr w:type="gramStart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ешил войны исход...</w:t>
      </w:r>
      <w:r w:rsidR="00F51C1D" w:rsidRPr="00F51C1D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</w:p>
    <w:p w:rsidR="00EC7828" w:rsidRPr="00CB65F6" w:rsidRDefault="00DF4F01" w:rsidP="00365D3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Военные стихотворения Бориса Макарова славятся осмыслением войны, победы и цены за неё заплаченной. Такие стихотворения, как "</w:t>
      </w:r>
      <w:r w:rsidRPr="0047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память счастливым потомкам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" и "</w:t>
      </w:r>
      <w:r w:rsidRPr="0047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мемориальном парке"</w:t>
      </w: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ярким примером этого.</w:t>
      </w:r>
    </w:p>
    <w:p w:rsidR="00EC7828" w:rsidRPr="00CB65F6" w:rsidRDefault="00E458C0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память счастливым потомкам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С войны возвратился без ног солдат.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возвратился без рук.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И вот два брата рядом сидят,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И родственники — вокруг.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 наводит свой аппарат: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«Семейство во всей красе…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А сколько наград–то, сколько наград!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улыбнитесь все!»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 — и солдаты, и жены, и мать —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Спешат улыбнуться успеть.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 же потомкам счастливым знать,</w:t>
      </w:r>
    </w:p>
    <w:p w:rsidR="00EC7828" w:rsidRPr="00F51C1D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могут души болеть…</w:t>
      </w:r>
      <w:r w:rsidR="00F51C1D" w:rsidRPr="00F51C1D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F51C1D" w:rsidRPr="006612D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51C1D" w:rsidRPr="00F51C1D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EC7828" w:rsidRPr="00CB65F6" w:rsidRDefault="00EC7828" w:rsidP="00CB65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828" w:rsidRPr="00CB65F6" w:rsidRDefault="00E458C0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мемориальном парке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Тополя да стрелы с именами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Тех, кто жизнью поделился с нами,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Встал у вражьих </w:t>
      </w:r>
      <w:proofErr w:type="gramStart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полчищ</w:t>
      </w:r>
      <w:proofErr w:type="gramEnd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пути,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наше время </w:t>
      </w:r>
      <w:proofErr w:type="gramStart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gramEnd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дав войти.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наш крут, и встречный ветер лих.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Нам сегодня не хватает их.</w:t>
      </w:r>
    </w:p>
    <w:p w:rsidR="00EC7828" w:rsidRPr="00CB65F6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Шелест </w:t>
      </w:r>
      <w:proofErr w:type="gramStart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листьев-павших</w:t>
      </w:r>
      <w:proofErr w:type="gramEnd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голоса...</w:t>
      </w:r>
    </w:p>
    <w:p w:rsidR="00EC7828" w:rsidRPr="00F51C1D" w:rsidRDefault="00DF4F01" w:rsidP="00E458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Стрелы-будто</w:t>
      </w:r>
      <w:proofErr w:type="gramEnd"/>
      <w:r w:rsidRPr="00CB6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руки в небеса.</w:t>
      </w:r>
      <w:r w:rsidR="00F51C1D" w:rsidRPr="00F51C1D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</w:p>
    <w:p w:rsidR="00EC7828" w:rsidRPr="00365D3C" w:rsidRDefault="00DF4F01" w:rsidP="00365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Писатель чутко ощущает глубинные процессы в обществе. В начале двухтысячных годов он предупреждает об опасности утраты исторической памяти. В своих стихах он призывает бережно хранить память о воинах, которые защищали Родину в годы Великой Отечественной войны. </w:t>
      </w:r>
    </w:p>
    <w:p w:rsidR="00EC7828" w:rsidRPr="00472395" w:rsidRDefault="00DF4F01" w:rsidP="00365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Этой теме посвящены стихотворения </w:t>
      </w:r>
      <w:r w:rsidRPr="0047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"Тревога", "А</w:t>
      </w:r>
      <w:r w:rsidR="00365D3C" w:rsidRPr="0047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мнезия"</w:t>
      </w:r>
      <w:r w:rsidR="00365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"</w:t>
      </w:r>
      <w:r w:rsidR="00365D3C" w:rsidRPr="0047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Уходят старые бойцы".</w:t>
      </w:r>
    </w:p>
    <w:p w:rsidR="00EC7828" w:rsidRPr="00125F45" w:rsidRDefault="00DF4F01" w:rsidP="00125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Стихотворение </w:t>
      </w:r>
      <w:r w:rsidRPr="0047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«Уходят старые бойцы»</w:t>
      </w:r>
      <w:r w:rsidRPr="00125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 посвящено памяти о воинах, которые защищали Родину в годы Великой Отечественной войны. </w:t>
      </w:r>
    </w:p>
    <w:p w:rsidR="00EC7828" w:rsidRPr="00125F45" w:rsidRDefault="00DF4F01" w:rsidP="00125F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5F45">
        <w:rPr>
          <w:rFonts w:ascii="Times New Roman" w:eastAsia="Times New Roman" w:hAnsi="Times New Roman" w:cs="Times New Roman"/>
          <w:color w:val="000000"/>
          <w:sz w:val="24"/>
          <w:szCs w:val="24"/>
        </w:rPr>
        <w:t>Поэт призывает не забывать о подвиге народа, остановившего фашизм. В стихотворении слышен плач над судьбами солдат и вдов, осиротевших детей. В этом плаче заключён философский смысл неприятия поэтом войны как гибели и разрушения</w:t>
      </w:r>
      <w:r w:rsidR="00365D3C" w:rsidRPr="00125F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6612DC" w:rsidRPr="006612DC" w:rsidRDefault="006612DC" w:rsidP="004905B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2DC">
        <w:rPr>
          <w:rFonts w:ascii="Times New Roman" w:eastAsia="Times New Roman" w:hAnsi="Times New Roman" w:cs="Times New Roman"/>
          <w:sz w:val="24"/>
          <w:szCs w:val="24"/>
        </w:rPr>
        <w:t>Но страх не в том – переживем.</w:t>
      </w:r>
    </w:p>
    <w:p w:rsidR="006612DC" w:rsidRPr="006612DC" w:rsidRDefault="006612DC" w:rsidP="004905B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2DC">
        <w:rPr>
          <w:rFonts w:ascii="Times New Roman" w:eastAsia="Times New Roman" w:hAnsi="Times New Roman" w:cs="Times New Roman"/>
          <w:sz w:val="24"/>
          <w:szCs w:val="24"/>
        </w:rPr>
        <w:t>Нам это не впервой.</w:t>
      </w:r>
    </w:p>
    <w:p w:rsidR="006612DC" w:rsidRPr="006612DC" w:rsidRDefault="006612DC" w:rsidP="004905B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2DC">
        <w:rPr>
          <w:rFonts w:ascii="Times New Roman" w:eastAsia="Times New Roman" w:hAnsi="Times New Roman" w:cs="Times New Roman"/>
          <w:sz w:val="24"/>
          <w:szCs w:val="24"/>
        </w:rPr>
        <w:t>Страх в том – редеет с каждым днём</w:t>
      </w:r>
    </w:p>
    <w:p w:rsidR="00472395" w:rsidRPr="006612DC" w:rsidRDefault="006612DC" w:rsidP="004905B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2DC">
        <w:rPr>
          <w:rFonts w:ascii="Times New Roman" w:eastAsia="Times New Roman" w:hAnsi="Times New Roman" w:cs="Times New Roman"/>
          <w:sz w:val="24"/>
          <w:szCs w:val="24"/>
        </w:rPr>
        <w:t>Седой солдатский строй.</w:t>
      </w:r>
      <w:r w:rsidR="00490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5B7" w:rsidRPr="004905B7">
        <w:rPr>
          <w:rFonts w:ascii="Times New Roman" w:eastAsia="Times New Roman" w:hAnsi="Times New Roman" w:cs="Times New Roman"/>
          <w:sz w:val="24"/>
          <w:szCs w:val="24"/>
        </w:rPr>
        <w:t>[2]</w:t>
      </w:r>
    </w:p>
    <w:p w:rsidR="00472395" w:rsidRPr="00472395" w:rsidRDefault="00DF4F01" w:rsidP="004723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стихотворении </w:t>
      </w:r>
      <w:r w:rsidRPr="0047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"Весенняя пахота 1945 года"</w:t>
      </w: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поэт выражает благодарность женщинам, которые помогали фронту в тылу. Они взяли на себя тяжелую мужскую работу. </w:t>
      </w:r>
    </w:p>
    <w:p w:rsidR="00EC7828" w:rsidRPr="00472395" w:rsidRDefault="00DF4F01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Зарываясь в землю по колено,</w:t>
      </w:r>
    </w:p>
    <w:p w:rsidR="00EC7828" w:rsidRPr="00472395" w:rsidRDefault="00DF4F01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Поле утром женщины пахали.</w:t>
      </w:r>
    </w:p>
    <w:p w:rsidR="00EC7828" w:rsidRPr="00472395" w:rsidRDefault="00DF4F01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Трое плуг тащили тяжеленный.</w:t>
      </w:r>
    </w:p>
    <w:p w:rsidR="00EC7828" w:rsidRPr="00F51C1D" w:rsidRDefault="00A81306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2395"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Двое плуг держали вертикально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1C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[2]</w:t>
      </w:r>
    </w:p>
    <w:p w:rsidR="00EC7828" w:rsidRPr="00472395" w:rsidRDefault="00DF4F01" w:rsidP="005F65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строчки ярко создают представление </w:t>
      </w:r>
      <w:proofErr w:type="gramStart"/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тяжестях войны, которые легли на хрупкие плечи женщин, изменив их быт и жизнь.</w:t>
      </w:r>
    </w:p>
    <w:p w:rsidR="00EC7828" w:rsidRPr="00472395" w:rsidRDefault="00DF4F01" w:rsidP="005F65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Видя усталых, изнеможенных тяжким трудом женщин, пахарь горестно стоял и смотрел на невыносимые мучения женщин</w:t>
      </w:r>
      <w:r w:rsid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t>, понимая, что ничем не в силах</w:t>
      </w: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помочь им.</w:t>
      </w:r>
    </w:p>
    <w:p w:rsidR="00EC7828" w:rsidRPr="00472395" w:rsidRDefault="00DF4F01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На меже, на костыли опершись,</w:t>
      </w:r>
    </w:p>
    <w:p w:rsidR="00EC7828" w:rsidRPr="00472395" w:rsidRDefault="00DF4F01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Горько плакал лучший пахарь здешний.</w:t>
      </w:r>
    </w:p>
    <w:p w:rsidR="00EC7828" w:rsidRPr="00472395" w:rsidRDefault="00DF4F01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Он с войны вернулся самым первым</w:t>
      </w:r>
    </w:p>
    <w:p w:rsidR="00EC7828" w:rsidRPr="00F51C1D" w:rsidRDefault="00DF4F01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Изо всех м</w:t>
      </w:r>
      <w:r w:rsidR="00472395" w:rsidRPr="00472395">
        <w:rPr>
          <w:rFonts w:ascii="Times New Roman" w:eastAsia="Times New Roman" w:hAnsi="Times New Roman" w:cs="Times New Roman"/>
          <w:color w:val="000000"/>
          <w:sz w:val="24"/>
          <w:szCs w:val="24"/>
        </w:rPr>
        <w:t>ужчин на фронт ушедших.</w:t>
      </w:r>
      <w:r w:rsidR="00F51C1D" w:rsidRPr="00F51C1D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</w:p>
    <w:p w:rsidR="00EC7828" w:rsidRPr="005F6548" w:rsidRDefault="00DF4F01" w:rsidP="005F654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Стихотворение </w:t>
      </w:r>
      <w:r w:rsidRPr="005F65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"Проводы на военную службу"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наполнено тревогой и верой в будущее.</w:t>
      </w:r>
    </w:p>
    <w:p w:rsidR="00EC7828" w:rsidRPr="006612DC" w:rsidRDefault="00DF4F01" w:rsidP="00A813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 местами ребристы -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Еще не </w:t>
      </w:r>
      <w:proofErr w:type="spellStart"/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повытаял</w:t>
      </w:r>
      <w:proofErr w:type="spellEnd"/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лед.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Уходят на службу ребята.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Баян им "Славянку" поет.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Автобусов двери открыты.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Стесняясь ревнующих мам,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Девчонки конверты, открытки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Смущенно суют женихам: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Служите, мы вас не забудем.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Писать каждодневно должны.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Глаза голубей незабудок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Любви и печали полны.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Посадка. И музыка смолкла.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Баян баянист положил: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Плечо еще помнит осколок...</w:t>
      </w:r>
      <w:r w:rsidRPr="005F65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...Он в точке горячей служил.</w:t>
      </w:r>
      <w:r w:rsidR="00F51C1D" w:rsidRPr="006612DC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</w:p>
    <w:p w:rsidR="00EC7828" w:rsidRPr="005F6548" w:rsidRDefault="00DF4F01" w:rsidP="005F654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548">
        <w:rPr>
          <w:rFonts w:ascii="Times New Roman" w:eastAsia="Times New Roman" w:hAnsi="Times New Roman" w:cs="Times New Roman"/>
          <w:sz w:val="24"/>
          <w:szCs w:val="24"/>
        </w:rPr>
        <w:t xml:space="preserve">В книге представлены две поэмы: </w:t>
      </w:r>
      <w:r w:rsidRPr="005F6548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proofErr w:type="spellStart"/>
      <w:r w:rsidRPr="005F6548">
        <w:rPr>
          <w:rFonts w:ascii="Times New Roman" w:eastAsia="Times New Roman" w:hAnsi="Times New Roman" w:cs="Times New Roman"/>
          <w:b/>
          <w:sz w:val="24"/>
          <w:szCs w:val="24"/>
        </w:rPr>
        <w:t>Алдар</w:t>
      </w:r>
      <w:proofErr w:type="spellEnd"/>
      <w:r w:rsidRPr="005F6548">
        <w:rPr>
          <w:rFonts w:ascii="Times New Roman" w:eastAsia="Times New Roman" w:hAnsi="Times New Roman" w:cs="Times New Roman"/>
          <w:b/>
          <w:sz w:val="24"/>
          <w:szCs w:val="24"/>
        </w:rPr>
        <w:t>" и "Краповый берет".</w:t>
      </w:r>
      <w:r w:rsidRPr="005F6548">
        <w:rPr>
          <w:rFonts w:ascii="Times New Roman" w:eastAsia="Times New Roman" w:hAnsi="Times New Roman" w:cs="Times New Roman"/>
          <w:sz w:val="24"/>
          <w:szCs w:val="24"/>
        </w:rPr>
        <w:t xml:space="preserve"> Они посвящены подвигам Героев России </w:t>
      </w:r>
      <w:proofErr w:type="spellStart"/>
      <w:r w:rsidRPr="005F6548">
        <w:rPr>
          <w:rFonts w:ascii="Times New Roman" w:eastAsia="Times New Roman" w:hAnsi="Times New Roman" w:cs="Times New Roman"/>
          <w:sz w:val="24"/>
          <w:szCs w:val="24"/>
        </w:rPr>
        <w:t>Алдара</w:t>
      </w:r>
      <w:proofErr w:type="spellEnd"/>
      <w:r w:rsidRPr="005F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6548">
        <w:rPr>
          <w:rFonts w:ascii="Times New Roman" w:eastAsia="Times New Roman" w:hAnsi="Times New Roman" w:cs="Times New Roman"/>
          <w:sz w:val="24"/>
          <w:szCs w:val="24"/>
        </w:rPr>
        <w:t>Цыденжапова</w:t>
      </w:r>
      <w:proofErr w:type="spellEnd"/>
      <w:r w:rsidRPr="005F6548">
        <w:rPr>
          <w:rFonts w:ascii="Times New Roman" w:eastAsia="Times New Roman" w:hAnsi="Times New Roman" w:cs="Times New Roman"/>
          <w:sz w:val="24"/>
          <w:szCs w:val="24"/>
        </w:rPr>
        <w:t xml:space="preserve"> и Евгения </w:t>
      </w:r>
      <w:proofErr w:type="spellStart"/>
      <w:r w:rsidRPr="005F6548">
        <w:rPr>
          <w:rFonts w:ascii="Times New Roman" w:eastAsia="Times New Roman" w:hAnsi="Times New Roman" w:cs="Times New Roman"/>
          <w:sz w:val="24"/>
          <w:szCs w:val="24"/>
        </w:rPr>
        <w:t>Эпова</w:t>
      </w:r>
      <w:proofErr w:type="spellEnd"/>
      <w:r w:rsidRPr="005F65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548" w:rsidRPr="005F6548" w:rsidRDefault="005F6548" w:rsidP="005F6548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Поэма «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Алдар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» Бориса Макарова посвящена подвигу матроса Тихоокеанского флота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Алдара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Цыденжапова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:rsidR="00B844C5" w:rsidRPr="005F6548" w:rsidRDefault="00DF4F01" w:rsidP="00B844C5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Алдар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Цыденжапов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19-летний матрос </w:t>
      </w:r>
      <w:r w:rsid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из поселка Агинское Читинской области</w:t>
      </w: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 служил на эсминце "Быстрый". 24 сентября 2010 года он ценой своей жизни потушил пожар на корабле, спасая 348 членов экипажа.</w:t>
      </w:r>
      <w:r w:rsidR="00B844C5" w:rsidRPr="00B844C5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844C5"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Алдар</w:t>
      </w:r>
      <w:proofErr w:type="spellEnd"/>
      <w:r w:rsidR="00B844C5"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понимал, что взрыв котлов уничтожит не только судно, но и весь экипаж. Он метнулся прямо в огонь и быстро перекрыл вентили. Около девяти секунд он находился в центре пожара, после устранения утечки смог самостоятельно выбраться из охваченного пламенем отсека, получив сильнейшие ожоги. </w:t>
      </w:r>
    </w:p>
    <w:p w:rsidR="00B844C5" w:rsidRPr="005F6548" w:rsidRDefault="00B844C5" w:rsidP="00B844C5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 xml:space="preserve">Оперативные действия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Алдара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и его коллег привели к своевременному отключению энергоустановки корабля, которая в противном случае могла взорваться и нанести мощный урон судну.</w:t>
      </w:r>
    </w:p>
    <w:p w:rsidR="00B844C5" w:rsidRDefault="00B844C5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Чтоб остаться живым, надо было разжать обожжённые пальцы,</w:t>
      </w:r>
    </w:p>
    <w:p w:rsidR="00B844C5" w:rsidRDefault="00B844C5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</w:t>
      </w: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 отпрянув от едкого дыма и злого огня,</w:t>
      </w:r>
    </w:p>
    <w:p w:rsidR="00B844C5" w:rsidRDefault="00B844C5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</w:t>
      </w: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юк открыть, и нырнуть под спасительный панцирь</w:t>
      </w:r>
    </w:p>
    <w:p w:rsidR="00B844C5" w:rsidRPr="00F51C1D" w:rsidRDefault="00B844C5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</w:t>
      </w: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голубому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началу над морем встающего дня..</w:t>
      </w: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  <w:r w:rsidR="00F51C1D" w:rsidRPr="00F51C1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[2]</w:t>
      </w:r>
    </w:p>
    <w:p w:rsidR="00B844C5" w:rsidRPr="005F6548" w:rsidRDefault="00B844C5" w:rsidP="00B844C5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Алдар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Цыденжапов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предстаёт как герой, который отдал жизнь ради спасения товарищей и миноносца. Поэт восхищается героизмом и мужеством молодого человека, учит любить Родину, быть смелыми, верными и отважными. </w:t>
      </w:r>
    </w:p>
    <w:p w:rsidR="005F6548" w:rsidRDefault="00B844C5" w:rsidP="00B844C5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Поэма воспевает подвиг российского матроса, настоящего человека и солдата. Автор надеется, что подвиг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Алдара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не будет забыт — его не забудут семья, одноклассники, земляки, однополчане, не забудет Россия. </w:t>
      </w:r>
    </w:p>
    <w:p w:rsidR="004905B7" w:rsidRDefault="004905B7" w:rsidP="004905B7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Да будем же, люди,</w:t>
      </w:r>
    </w:p>
    <w:p w:rsidR="004905B7" w:rsidRDefault="004905B7" w:rsidP="004905B7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Стремиться пройти</w:t>
      </w:r>
    </w:p>
    <w:p w:rsidR="004905B7" w:rsidRDefault="004905B7" w:rsidP="004905B7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Свои жизни недаром,</w:t>
      </w:r>
    </w:p>
    <w:p w:rsidR="004905B7" w:rsidRDefault="004905B7" w:rsidP="004905B7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Чтоб по праву</w:t>
      </w:r>
    </w:p>
    <w:p w:rsidR="004905B7" w:rsidRDefault="004905B7" w:rsidP="004905B7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Себя называть</w:t>
      </w:r>
    </w:p>
    <w:p w:rsidR="004905B7" w:rsidRDefault="004905B7" w:rsidP="004905B7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Земляками</w:t>
      </w:r>
    </w:p>
    <w:p w:rsidR="004905B7" w:rsidRDefault="004905B7" w:rsidP="004905B7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Алдара</w:t>
      </w:r>
      <w:proofErr w:type="spellEnd"/>
      <w:r w:rsidRPr="004905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.[2]</w:t>
      </w:r>
    </w:p>
    <w:p w:rsidR="00FB5054" w:rsidRPr="005F6548" w:rsidRDefault="00FB5054" w:rsidP="00FB5054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Поэма </w:t>
      </w:r>
      <w:r w:rsidRPr="00FB5054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«</w:t>
      </w:r>
      <w:proofErr w:type="gramStart"/>
      <w:r w:rsidRPr="00FB5054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Краповый</w:t>
      </w:r>
      <w:proofErr w:type="gramEnd"/>
      <w:r w:rsidRPr="00FB5054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берет»</w:t>
      </w: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посвящена подвигу Героя Российской Федерации, бойца спецназа Внутренних войск МВД России Евгения Юрьевича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Эпова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(1988–2012).  </w:t>
      </w:r>
    </w:p>
    <w:p w:rsidR="005F6548" w:rsidRDefault="00DF4F01" w:rsidP="005F6548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Евгений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Эпов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спецназовец из села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Мильгидун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Забайкальского края, погиб 27 января 2012 года. В бою в Кавказском регионе он накрыл своим телом вражескую гранату, спасая боевых товарищей.</w:t>
      </w:r>
    </w:p>
    <w:p w:rsidR="00EC7828" w:rsidRPr="005F6548" w:rsidRDefault="00DF4F01" w:rsidP="005F6548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Поэма рассказывает о бое, который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Эпов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провёл 27 января 2012 года в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Кизлярском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районе Республики Дагестан. Отряд спецназа обнаружил в лесном массиве блиндаж с вооружёнными боевиками, которые оказали ожесточённое сопротивление.</w:t>
      </w:r>
    </w:p>
    <w:p w:rsidR="00FB5054" w:rsidRDefault="00DF4F01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Гремит в лесном массиве жестокий смертный бой.</w:t>
      </w:r>
    </w:p>
    <w:p w:rsidR="00EC7828" w:rsidRPr="005F6548" w:rsidRDefault="00DF4F01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Отважн</w:t>
      </w:r>
      <w:r w:rsidR="00FB5054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ый и красивый он жертвует собой</w:t>
      </w: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:rsidR="00FB5054" w:rsidRDefault="00DF4F01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Граната — сгусток смерти, — сто молний, сто огней…</w:t>
      </w:r>
    </w:p>
    <w:p w:rsidR="00FB5054" w:rsidRDefault="00DF4F01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И даже </w:t>
      </w:r>
      <w:proofErr w:type="gram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самый</w:t>
      </w:r>
      <w:proofErr w:type="gram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смелый бессилен перед ней…</w:t>
      </w:r>
    </w:p>
    <w:p w:rsidR="00FB5054" w:rsidRDefault="00DF4F01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 понимая это, прикрыв друзей сердца,</w:t>
      </w:r>
    </w:p>
    <w:p w:rsidR="00EC7828" w:rsidRPr="00F51C1D" w:rsidRDefault="00FB5054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</w:t>
      </w:r>
      <w:r w:rsidR="00DF4F01"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ершит Ев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гений </w:t>
      </w:r>
      <w:proofErr w:type="spellStart"/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Эпов</w:t>
      </w:r>
      <w:proofErr w:type="spellEnd"/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свой подвиг до конца</w:t>
      </w:r>
      <w:r w:rsidR="00DF4F01"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  <w:r w:rsidR="00F51C1D" w:rsidRPr="00F51C1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[2]</w:t>
      </w:r>
    </w:p>
    <w:p w:rsidR="00EC7828" w:rsidRPr="005F6548" w:rsidRDefault="00DF4F01" w:rsidP="005F6548">
      <w:pPr>
        <w:pStyle w:val="a3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 xml:space="preserve">Евгений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Эпов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— герой, который ценой своей жизни накрыл телом брошенную боевиками гранату и не дал разлететься осколкам, спас товарищей. </w:t>
      </w:r>
    </w:p>
    <w:p w:rsidR="002C7D64" w:rsidRDefault="00DF4F01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Вернулся </w:t>
      </w:r>
      <w:proofErr w:type="spellStart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Эпов</w:t>
      </w:r>
      <w:proofErr w:type="spellEnd"/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Женя, не опозорил нас.</w:t>
      </w:r>
    </w:p>
    <w:p w:rsidR="00EC7828" w:rsidRPr="00F51C1D" w:rsidRDefault="00DF4F01" w:rsidP="00A81306">
      <w:pPr>
        <w:pStyle w:val="a3"/>
        <w:spacing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Он выиграл сра</w:t>
      </w:r>
      <w:r w:rsidR="002C7D64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женье, — друзей от смерти спас…</w:t>
      </w:r>
      <w:r w:rsidR="00F51C1D" w:rsidRPr="00F51C1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[2]</w:t>
      </w:r>
    </w:p>
    <w:p w:rsidR="00EC7828" w:rsidRPr="005F6548" w:rsidRDefault="0076121B" w:rsidP="005F6548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DF4F01" w:rsidRPr="005F654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Эти герои — пример преемственности подвига героев Великой Отечественной войны и современной России.</w:t>
      </w:r>
      <w:r w:rsidR="00DF4F01" w:rsidRPr="005F6548">
        <w:rPr>
          <w:rFonts w:ascii="Times New Roman" w:eastAsia="Calibri" w:hAnsi="Times New Roman" w:cs="Times New Roman"/>
          <w:sz w:val="24"/>
          <w:szCs w:val="24"/>
        </w:rPr>
        <w:t xml:space="preserve"> Он показывает, что, несмотря на прошедшие годы и изменения в мире, суть подвига остается неизменной: защита Родины, верность долгу и товариществу, готовность к самопожертвованию во имя высших идеалов.  </w:t>
      </w:r>
    </w:p>
    <w:p w:rsidR="00EC7828" w:rsidRDefault="00EC7828">
      <w:pPr>
        <w:rPr>
          <w:rFonts w:ascii="Arial" w:eastAsia="Arial" w:hAnsi="Arial" w:cs="Arial"/>
          <w:color w:val="2E2F33"/>
          <w:sz w:val="23"/>
          <w:shd w:val="clear" w:color="auto" w:fill="FFFFFF"/>
        </w:rPr>
      </w:pPr>
    </w:p>
    <w:p w:rsidR="00EC7828" w:rsidRPr="00A81306" w:rsidRDefault="00DF4F01" w:rsidP="00DA4831">
      <w:pPr>
        <w:pStyle w:val="a3"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1306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EC7828" w:rsidRPr="00A81306" w:rsidRDefault="00DA4831" w:rsidP="00A81306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DF4F01" w:rsidRPr="00A81306">
        <w:rPr>
          <w:rFonts w:ascii="Times New Roman" w:eastAsia="Calibri" w:hAnsi="Times New Roman" w:cs="Times New Roman"/>
          <w:sz w:val="24"/>
          <w:szCs w:val="24"/>
        </w:rPr>
        <w:t xml:space="preserve">нига Бориса Макарова является ценным вкладом в изучение темы преемственности поколений и героического наследия. Она способна вдохновить читателей на добрые дела, укрепить их веру в будущее и напомнить о важности сохранения памяти о прошлом </w:t>
      </w:r>
    </w:p>
    <w:p w:rsidR="00EC7828" w:rsidRPr="00A81306" w:rsidRDefault="00DF4F01" w:rsidP="00DA4831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306">
        <w:rPr>
          <w:rFonts w:ascii="Times New Roman" w:eastAsia="Calibri" w:hAnsi="Times New Roman" w:cs="Times New Roman"/>
          <w:sz w:val="24"/>
          <w:szCs w:val="24"/>
        </w:rPr>
        <w:t>Книга «Не ушла война в забвенье» – это не просто историческое исследование, это призыв к сохранению памяти о прошлом, к уважению к героизму и к продолжению традиций патриотизма. Она напоминает читателям о том, что подвиг – это не только эпизод войны, но и постоянная работа над собой, готовность прийти на помощь, стремление к справедливости и верность своим идеалам.</w:t>
      </w:r>
      <w:r w:rsidR="00DA4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1306">
        <w:rPr>
          <w:rFonts w:ascii="Times New Roman" w:eastAsia="Calibri" w:hAnsi="Times New Roman" w:cs="Times New Roman"/>
          <w:sz w:val="24"/>
          <w:szCs w:val="24"/>
        </w:rPr>
        <w:t xml:space="preserve">Это напоминание о том, </w:t>
      </w:r>
      <w:proofErr w:type="gramStart"/>
      <w:r w:rsidRPr="00A81306">
        <w:rPr>
          <w:rFonts w:ascii="Times New Roman" w:eastAsia="Calibri" w:hAnsi="Times New Roman" w:cs="Times New Roman"/>
          <w:sz w:val="24"/>
          <w:szCs w:val="24"/>
        </w:rPr>
        <w:t>что</w:t>
      </w:r>
      <w:proofErr w:type="gramEnd"/>
      <w:r w:rsidRPr="00A81306">
        <w:rPr>
          <w:rFonts w:ascii="Times New Roman" w:eastAsia="Calibri" w:hAnsi="Times New Roman" w:cs="Times New Roman"/>
          <w:sz w:val="24"/>
          <w:szCs w:val="24"/>
        </w:rPr>
        <w:t xml:space="preserve"> только сохраняя историческую память и передавая ее из поколения в поколение, мы можем укрепить единство нации, сохранить мир и процветание нашей страны.</w:t>
      </w:r>
    </w:p>
    <w:p w:rsidR="00EC7828" w:rsidRPr="00A81306" w:rsidRDefault="00EC7828" w:rsidP="00DA4831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828" w:rsidRPr="00DA4831" w:rsidRDefault="00DF4F01" w:rsidP="00DA4831">
      <w:pPr>
        <w:pStyle w:val="a3"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831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683384" w:rsidRDefault="00683384" w:rsidP="006833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Андрей Синьков.  </w:t>
      </w:r>
      <w:r w:rsidRPr="00402C5A">
        <w:rPr>
          <w:rFonts w:ascii="Times New Roman" w:eastAsia="Calibri" w:hAnsi="Times New Roman" w:cs="Times New Roman"/>
          <w:sz w:val="24"/>
          <w:szCs w:val="24"/>
        </w:rPr>
        <w:t xml:space="preserve">Как матрос </w:t>
      </w:r>
      <w:proofErr w:type="spellStart"/>
      <w:r w:rsidRPr="00402C5A">
        <w:rPr>
          <w:rFonts w:ascii="Times New Roman" w:eastAsia="Calibri" w:hAnsi="Times New Roman" w:cs="Times New Roman"/>
          <w:sz w:val="24"/>
          <w:szCs w:val="24"/>
        </w:rPr>
        <w:t>Алдар</w:t>
      </w:r>
      <w:proofErr w:type="spellEnd"/>
      <w:r w:rsidRPr="00402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2C5A">
        <w:rPr>
          <w:rFonts w:ascii="Times New Roman" w:eastAsia="Calibri" w:hAnsi="Times New Roman" w:cs="Times New Roman"/>
          <w:sz w:val="24"/>
          <w:szCs w:val="24"/>
        </w:rPr>
        <w:t>Цыденжапов</w:t>
      </w:r>
      <w:proofErr w:type="spellEnd"/>
      <w:r w:rsidRPr="00402C5A">
        <w:rPr>
          <w:rFonts w:ascii="Times New Roman" w:eastAsia="Calibri" w:hAnsi="Times New Roman" w:cs="Times New Roman"/>
          <w:sz w:val="24"/>
          <w:szCs w:val="24"/>
        </w:rPr>
        <w:t>, сгорая заживо, спас 350 сослуживцев и предотвратил катастрофу на эсминце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02C5A">
        <w:rPr>
          <w:rFonts w:ascii="Times New Roman" w:eastAsia="Calibri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>Электронный ресурс</w:t>
      </w:r>
      <w:r w:rsidRPr="00402C5A">
        <w:rPr>
          <w:rFonts w:ascii="Times New Roman" w:eastAsia="Calibri" w:hAnsi="Times New Roman" w:cs="Times New Roman"/>
          <w:sz w:val="24"/>
          <w:szCs w:val="24"/>
        </w:rPr>
        <w:t>]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правда. </w:t>
      </w:r>
      <w:r w:rsidRPr="005145B0">
        <w:rPr>
          <w:rFonts w:ascii="Times New Roman" w:eastAsia="Calibri" w:hAnsi="Times New Roman" w:cs="Times New Roman"/>
          <w:sz w:val="24"/>
          <w:szCs w:val="24"/>
        </w:rPr>
        <w:t>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B6402B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https://www.irk.kp.ru/daily/217184.5/4290888/https://www.irk.kp.ru/daily/217184.5/4290888/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(Дата обращения: 25.10.2025 г.)</w:t>
      </w:r>
    </w:p>
    <w:p w:rsidR="00EC7828" w:rsidRDefault="00DF4F01" w:rsidP="00DA48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306">
        <w:rPr>
          <w:rFonts w:ascii="Times New Roman" w:eastAsia="Calibri" w:hAnsi="Times New Roman" w:cs="Times New Roman"/>
          <w:sz w:val="24"/>
          <w:szCs w:val="24"/>
        </w:rPr>
        <w:t>Макаров Б.К. Не ушла война в забвенье… - Чита: Читинская городская типография, 2025.</w:t>
      </w:r>
    </w:p>
    <w:p w:rsidR="00683384" w:rsidRPr="00002B26" w:rsidRDefault="00683384" w:rsidP="00683384">
      <w:pPr>
        <w:pStyle w:val="a5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02B26">
        <w:rPr>
          <w:rFonts w:ascii="Times New Roman" w:eastAsia="Calibri" w:hAnsi="Times New Roman" w:cs="Times New Roman"/>
          <w:sz w:val="24"/>
          <w:szCs w:val="24"/>
        </w:rPr>
        <w:t xml:space="preserve">Пресс-служба правительства Забайкалья. Герой России Евгений </w:t>
      </w:r>
      <w:proofErr w:type="spellStart"/>
      <w:r w:rsidRPr="00002B26">
        <w:rPr>
          <w:rFonts w:ascii="Times New Roman" w:eastAsia="Calibri" w:hAnsi="Times New Roman" w:cs="Times New Roman"/>
          <w:sz w:val="24"/>
          <w:szCs w:val="24"/>
        </w:rPr>
        <w:t>Эпов</w:t>
      </w:r>
      <w:proofErr w:type="spellEnd"/>
      <w:r w:rsidRPr="00002B26">
        <w:rPr>
          <w:rFonts w:ascii="Times New Roman" w:eastAsia="Calibri" w:hAnsi="Times New Roman" w:cs="Times New Roman"/>
          <w:sz w:val="24"/>
          <w:szCs w:val="24"/>
        </w:rPr>
        <w:t>: спасая жизни других, накрыл собой гранату. [Электронный ресурс] URL:</w:t>
      </w:r>
      <w:r w:rsidRPr="00002B26">
        <w:t xml:space="preserve"> </w:t>
      </w:r>
      <w:hyperlink r:id="rId8" w:history="1">
        <w:r w:rsidRPr="00002B26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https://75.ru/news/388120-geroy-rossii-evgeniy-epov---</w:t>
        </w:r>
        <w:proofErr w:type="spellStart"/>
        <w:r w:rsidRPr="00002B26">
          <w:rPr>
            <w:rStyle w:val="a4"/>
            <w:rFonts w:ascii="Times New Roman" w:eastAsia="Calibri" w:hAnsi="Times New Roman" w:cs="Times New Roman"/>
            <w:sz w:val="24"/>
            <w:szCs w:val="24"/>
          </w:rPr>
          <w:t>spasaya-zhizni-drugih-nakryl-soboy-granatu</w:t>
        </w:r>
        <w:proofErr w:type="spellEnd"/>
      </w:hyperlink>
      <w:r w:rsidRPr="00002B26">
        <w:rPr>
          <w:rFonts w:ascii="Times New Roman" w:eastAsia="Calibri" w:hAnsi="Times New Roman" w:cs="Times New Roman"/>
          <w:sz w:val="24"/>
          <w:szCs w:val="24"/>
        </w:rPr>
        <w:t xml:space="preserve"> (Дата обращения: 25.10.2025 г.)</w:t>
      </w:r>
    </w:p>
    <w:p w:rsidR="00EC7828" w:rsidRPr="0022196D" w:rsidRDefault="0022196D" w:rsidP="0022196D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22196D">
        <w:rPr>
          <w:rFonts w:ascii="Times New Roman" w:eastAsia="Calibri" w:hAnsi="Times New Roman" w:cs="Times New Roman"/>
          <w:sz w:val="24"/>
          <w:szCs w:val="24"/>
        </w:rPr>
        <w:lastRenderedPageBreak/>
        <w:t>Ушакова</w:t>
      </w:r>
      <w:r w:rsidR="00002B26" w:rsidRPr="00002B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B26" w:rsidRPr="0022196D">
        <w:rPr>
          <w:rFonts w:ascii="Times New Roman" w:eastAsia="Calibri" w:hAnsi="Times New Roman" w:cs="Times New Roman"/>
          <w:sz w:val="24"/>
          <w:szCs w:val="24"/>
        </w:rPr>
        <w:t>Е.Н.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196D">
        <w:rPr>
          <w:rFonts w:ascii="Times New Roman" w:eastAsia="Calibri" w:hAnsi="Times New Roman" w:cs="Times New Roman"/>
          <w:sz w:val="24"/>
          <w:szCs w:val="24"/>
        </w:rPr>
        <w:t>Анонс книги «Не ушла война в забвенье...», изданной к 80-летию Победы над фашисткой Германией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2196D">
        <w:t xml:space="preserve"> </w:t>
      </w:r>
      <w:r w:rsidRPr="0022196D">
        <w:rPr>
          <w:rFonts w:ascii="Times New Roman" w:eastAsia="Calibri" w:hAnsi="Times New Roman" w:cs="Times New Roman"/>
          <w:sz w:val="24"/>
          <w:szCs w:val="24"/>
        </w:rPr>
        <w:t>[Электронный ресурс]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Балейский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библиоград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2196D">
        <w:rPr>
          <w:rFonts w:ascii="Times New Roman" w:eastAsia="Calibri" w:hAnsi="Times New Roman" w:cs="Times New Roman"/>
          <w:sz w:val="24"/>
          <w:szCs w:val="24"/>
        </w:rPr>
        <w:t>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B6402B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https://m.ok.ru/group/52699990917243/topic/156669733470331</w:t>
        </w:r>
      </w:hyperlink>
    </w:p>
    <w:p w:rsidR="0022196D" w:rsidRDefault="0022196D" w:rsidP="0022196D">
      <w:pPr>
        <w:pStyle w:val="a3"/>
        <w:spacing w:line="36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(Дата обращения: 19.09.2025 г.)</w:t>
      </w:r>
    </w:p>
    <w:p w:rsidR="00536A45" w:rsidRDefault="00536A45">
      <w:pPr>
        <w:rPr>
          <w:rFonts w:ascii="Times New Roman" w:eastAsia="Calibri" w:hAnsi="Times New Roman" w:cs="Times New Roman"/>
          <w:sz w:val="24"/>
          <w:szCs w:val="24"/>
        </w:rPr>
      </w:pPr>
    </w:p>
    <w:p w:rsidR="00F51C1D" w:rsidRDefault="00F51C1D">
      <w:pPr>
        <w:rPr>
          <w:rFonts w:ascii="Times New Roman" w:eastAsia="Calibri" w:hAnsi="Times New Roman" w:cs="Times New Roman"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23D7" w:rsidRDefault="00BC23D7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6A45" w:rsidRPr="00536A45" w:rsidRDefault="00536A45" w:rsidP="00536A4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36A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</w:t>
      </w:r>
    </w:p>
    <w:p w:rsidR="00536A45" w:rsidRPr="00836478" w:rsidRDefault="00536A45" w:rsidP="00536A4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6478">
        <w:rPr>
          <w:rFonts w:ascii="Times New Roman" w:eastAsia="Calibri" w:hAnsi="Times New Roman" w:cs="Times New Roman"/>
          <w:b/>
          <w:sz w:val="24"/>
          <w:szCs w:val="24"/>
        </w:rPr>
        <w:t>Борис Константинович Макаров</w:t>
      </w:r>
    </w:p>
    <w:p w:rsidR="00EF6A23" w:rsidRDefault="00EF6A23" w:rsidP="00EF6A23">
      <w:pPr>
        <w:pStyle w:val="a6"/>
      </w:pPr>
      <w:r>
        <w:rPr>
          <w:noProof/>
        </w:rPr>
        <w:drawing>
          <wp:inline distT="0" distB="0" distL="0" distR="0" wp14:anchorId="54087789" wp14:editId="63DE9590">
            <wp:extent cx="3131820" cy="3715648"/>
            <wp:effectExtent l="0" t="0" r="0" b="0"/>
            <wp:docPr id="1" name="Рисунок 1" descr="C:\Users\Любовь\Desktop\б мака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б макаров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371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478" w:rsidRDefault="00836478" w:rsidP="00536A45">
      <w:pPr>
        <w:rPr>
          <w:rFonts w:ascii="Times New Roman" w:eastAsia="Calibri" w:hAnsi="Times New Roman" w:cs="Times New Roman"/>
          <w:sz w:val="24"/>
          <w:szCs w:val="24"/>
        </w:rPr>
      </w:pPr>
    </w:p>
    <w:p w:rsidR="00536A45" w:rsidRPr="00836478" w:rsidRDefault="00536A45" w:rsidP="00536A4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6478">
        <w:rPr>
          <w:rFonts w:ascii="Times New Roman" w:eastAsia="Calibri" w:hAnsi="Times New Roman" w:cs="Times New Roman"/>
          <w:b/>
          <w:sz w:val="24"/>
          <w:szCs w:val="24"/>
        </w:rPr>
        <w:t>Книга Б. Макарова «Не ушла война в забвенье»</w:t>
      </w:r>
    </w:p>
    <w:p w:rsidR="00EF6A23" w:rsidRPr="00F51C1D" w:rsidRDefault="00F51C1D" w:rsidP="00F51C1D">
      <w:pPr>
        <w:pStyle w:val="a6"/>
      </w:pPr>
      <w:r>
        <w:rPr>
          <w:noProof/>
        </w:rPr>
        <w:drawing>
          <wp:inline distT="0" distB="0" distL="0" distR="0" wp14:anchorId="32C71518" wp14:editId="1A8119C8">
            <wp:extent cx="2857500" cy="3881820"/>
            <wp:effectExtent l="0" t="0" r="0" b="0"/>
            <wp:docPr id="2" name="Рисунок 2" descr="C:\Users\Любовь\Downloads\2025-11-25_01-16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Downloads\2025-11-25_01-16-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24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A23" w:rsidRPr="00F5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0792"/>
    <w:multiLevelType w:val="hybridMultilevel"/>
    <w:tmpl w:val="349E0AE4"/>
    <w:lvl w:ilvl="0" w:tplc="8B7A2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7828"/>
    <w:rsid w:val="00002B26"/>
    <w:rsid w:val="00053F73"/>
    <w:rsid w:val="00125F45"/>
    <w:rsid w:val="0022196D"/>
    <w:rsid w:val="002C7D64"/>
    <w:rsid w:val="00365D3C"/>
    <w:rsid w:val="00402C5A"/>
    <w:rsid w:val="00472395"/>
    <w:rsid w:val="004905B7"/>
    <w:rsid w:val="005145B0"/>
    <w:rsid w:val="00536A45"/>
    <w:rsid w:val="005F6548"/>
    <w:rsid w:val="006612DC"/>
    <w:rsid w:val="00683384"/>
    <w:rsid w:val="0076121B"/>
    <w:rsid w:val="0083293B"/>
    <w:rsid w:val="00836478"/>
    <w:rsid w:val="00954494"/>
    <w:rsid w:val="00956023"/>
    <w:rsid w:val="00A81306"/>
    <w:rsid w:val="00B844C5"/>
    <w:rsid w:val="00BC23D7"/>
    <w:rsid w:val="00C4298E"/>
    <w:rsid w:val="00CB65F6"/>
    <w:rsid w:val="00DA4831"/>
    <w:rsid w:val="00DF4F01"/>
    <w:rsid w:val="00E458C0"/>
    <w:rsid w:val="00EC7828"/>
    <w:rsid w:val="00EF6A23"/>
    <w:rsid w:val="00F51C1D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4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2C5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2B2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F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/news/388120-geroy-rossii-evgeniy-epov---spasaya-zhizni-drugih-nakryl-soboy-grana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rk.kp.ru/daily/217184.5/4290888/https://www.irk.kp.ru/daily/217184.5/4290888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m.ok.ru/group/52699990917243/topic/15666973347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888A-4AC3-4D5E-B057-92172E68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</cp:lastModifiedBy>
  <cp:revision>30</cp:revision>
  <dcterms:created xsi:type="dcterms:W3CDTF">2025-11-24T14:55:00Z</dcterms:created>
  <dcterms:modified xsi:type="dcterms:W3CDTF">2025-11-25T03:26:00Z</dcterms:modified>
</cp:coreProperties>
</file>