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06" w:rsidRPr="00823029" w:rsidRDefault="005A6E2D" w:rsidP="005A6E2D">
      <w:pPr>
        <w:pStyle w:val="Default"/>
        <w:rPr>
          <w:b/>
          <w:bCs/>
        </w:rPr>
      </w:pPr>
      <w:r>
        <w:rPr>
          <w:b/>
          <w:bCs/>
        </w:rPr>
        <w:t>Емельянова Екатерина</w:t>
      </w:r>
      <w:bookmarkStart w:id="0" w:name="_GoBack"/>
      <w:bookmarkEnd w:id="0"/>
    </w:p>
    <w:p w:rsidR="00557806" w:rsidRPr="009B286F" w:rsidRDefault="009B286F" w:rsidP="00557806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9B286F" w:rsidRPr="00823029" w:rsidRDefault="009B286F" w:rsidP="00557806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87677A" w:rsidRPr="00823029" w:rsidTr="0087677A">
        <w:tc>
          <w:tcPr>
            <w:tcW w:w="11214" w:type="dxa"/>
          </w:tcPr>
          <w:p w:rsidR="0087677A" w:rsidRPr="00823029" w:rsidRDefault="0087677A" w:rsidP="005578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87677A" w:rsidRPr="00823029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87677A" w:rsidRPr="00823029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87677A" w:rsidRPr="00823029" w:rsidTr="0087677A">
        <w:tc>
          <w:tcPr>
            <w:tcW w:w="11214" w:type="dxa"/>
          </w:tcPr>
          <w:p w:rsidR="0087677A" w:rsidRPr="00823029" w:rsidRDefault="0087677A" w:rsidP="0087677A">
            <w:pPr>
              <w:spacing w:before="33" w:after="66" w:line="3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029">
              <w:rPr>
                <w:rFonts w:ascii="Times New Roman" w:eastAsia="Times New Roman" w:hAnsi="Times New Roman" w:cs="Times New Roman"/>
                <w:sz w:val="24"/>
                <w:szCs w:val="24"/>
              </w:rPr>
              <w:t>(1)Перед человечеством стоят глобальные проблемы: рост населения мира, ликвидация социального неравенства, проблемы использования Мирового океана и космического пространства, природных ресурсов и защиты окружающей среды. (2)В связи с этим сотрудничество учёных различных стран призвано сыграть свою роль в решении этих проблем. (3)Говоря о значении научных открытий и изобретений, следует помнить и о возросшей ответственности учёных за будущее человечества</w:t>
            </w:r>
            <w:proofErr w:type="gramEnd"/>
            <w:r w:rsidRPr="00823029">
              <w:rPr>
                <w:rFonts w:ascii="Times New Roman" w:eastAsia="Times New Roman" w:hAnsi="Times New Roman" w:cs="Times New Roman"/>
                <w:sz w:val="24"/>
                <w:szCs w:val="24"/>
              </w:rPr>
              <w:t>. (4)К сожалению, в мире всё больше растёт непонимание места и роли науки, а мистические представления вытесняют целостное научное мировоззрение. (5)Поэтому вопрос о месте науки в общественном сознании, в выработке новых ценностей современного мира становится основным вопросом научного сообщества, системы образования, а также средств массовой информации.</w:t>
            </w:r>
          </w:p>
          <w:p w:rsidR="0087677A" w:rsidRPr="00823029" w:rsidRDefault="0087677A" w:rsidP="0055780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7677A" w:rsidRPr="00823029" w:rsidRDefault="0087677A" w:rsidP="0055780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утверждение. Запишите номера ответов.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Предложение 1 осложнено однородными членами предложения с обобщающим словом.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Предложение 2 односоставное безличное.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Предложение 3 содержит 2 (две) грамматические основы.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Предложение 4 осложнено вводным словом.</w:t>
      </w:r>
    </w:p>
    <w:p w:rsidR="0087677A" w:rsidRPr="00823029" w:rsidRDefault="0087677A" w:rsidP="00876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Предложение 5 сложносочинённое.</w:t>
      </w:r>
    </w:p>
    <w:p w:rsidR="0087677A" w:rsidRPr="00823029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3.</w:t>
      </w:r>
      <w:r w:rsidRPr="00823029">
        <w:rPr>
          <w:rFonts w:ascii="Times New Roman" w:hAnsi="Times New Roman" w:cs="Times New Roman"/>
          <w:sz w:val="24"/>
          <w:szCs w:val="24"/>
        </w:rPr>
        <w:t xml:space="preserve">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87677A" w:rsidRPr="00823029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цифры, на месте которых должны стоять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запятые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77A" w:rsidRPr="00823029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Среди необозримых полей (1) лесов (2) перелесков на северо-западе Пензенской области раскинулось (3) старинное село Тарханы. Здесь (4) в имении Арсеньевых (5) провёл детские и отроческие годы Михаил Юрьевич Лермонтов. Сейчас в бывших Тарханах (6) именуемых ныне </w:t>
      </w:r>
      <w:proofErr w:type="spellStart"/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Лермонтово</w:t>
      </w:r>
      <w:proofErr w:type="spellEnd"/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(7) находится Государственный музей-заповедник великого русского поэта (8) и писателя. Это уникальный (9) историко-культурный памятник федерального значения.</w:t>
      </w:r>
    </w:p>
    <w:p w:rsidR="0087677A" w:rsidRPr="00823029" w:rsidRDefault="0087677A" w:rsidP="0087677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4.</w:t>
      </w:r>
      <w:r w:rsidRPr="00823029">
        <w:rPr>
          <w:rFonts w:ascii="Times New Roman" w:hAnsi="Times New Roman" w:cs="Times New Roman"/>
          <w:sz w:val="24"/>
          <w:szCs w:val="24"/>
        </w:rPr>
        <w:t xml:space="preserve">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3029" w:rsidRPr="00823029" w:rsidRDefault="0087677A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«грустно сказал»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построенное на основе примыкания, синонимичным словосочетанием со связью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получившееся словосочетание.</w:t>
      </w:r>
    </w:p>
    <w:p w:rsidR="009B286F" w:rsidRPr="009B286F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</w:t>
      </w:r>
      <w:r w:rsidR="00823029" w:rsidRPr="009B2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823029" w:rsidRPr="009B286F" w:rsidRDefault="00823029" w:rsidP="009B286F">
      <w:pPr>
        <w:pStyle w:val="a5"/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86F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ИСПЕЧЬ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– на конце неопределённой формы глагола после шипящих пишется буква Ь.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ЧЬИ-ТО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(следы) – буква Ь обозначает мягкость предыдущего согласного.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ИЗВЕСТНЫЙ</w:t>
      </w:r>
      <w:proofErr w:type="gramEnd"/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непроизносимая согласная в корне слова проверяется словом </w:t>
      </w:r>
      <w:r w:rsidRPr="00823029">
        <w:rPr>
          <w:rFonts w:ascii="Times New Roman" w:eastAsia="Times New Roman" w:hAnsi="Times New Roman" w:cs="Times New Roman"/>
          <w:i/>
          <w:iCs/>
          <w:sz w:val="24"/>
          <w:szCs w:val="24"/>
        </w:rPr>
        <w:t>известен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ДОСРОЧНО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– в наречии написание суффикса зависит от ударения.</w:t>
      </w:r>
    </w:p>
    <w:p w:rsidR="00823029" w:rsidRPr="00823029" w:rsidRDefault="00823029" w:rsidP="008230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ПРЕГРАЖДАТЬ 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– написание приставки определяется её значением, близким к слову </w:t>
      </w:r>
      <w:r w:rsidRPr="00823029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823029" w:rsidRPr="00823029" w:rsidTr="00823029">
        <w:tc>
          <w:tcPr>
            <w:tcW w:w="6062" w:type="dxa"/>
          </w:tcPr>
          <w:p w:rsidR="00823029" w:rsidRPr="00823029" w:rsidRDefault="00823029" w:rsidP="00823029">
            <w:pPr>
              <w:pStyle w:val="a6"/>
              <w:spacing w:before="0" w:beforeAutospacing="0" w:after="260" w:afterAutospacing="0"/>
            </w:pPr>
            <w:r w:rsidRPr="00823029">
              <w:rPr>
                <w:rStyle w:val="a7"/>
              </w:rPr>
              <w:lastRenderedPageBreak/>
              <w:t>Прочитайте текст и выполните задания 6–9.</w:t>
            </w:r>
          </w:p>
        </w:tc>
      </w:tr>
    </w:tbl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(1)Отца своего, который погиб на фронте, </w:t>
      </w:r>
      <w:proofErr w:type="spell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помнил. (2)Первый раз он увидел его в кино, когда мальчику было лет пять.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(3)Фильм был про войну, </w:t>
      </w:r>
      <w:proofErr w:type="spell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сидел с матерью и чувствовал, как она вздрагивала, когда на экране стреляли. (4)Ему было не очень страшно, а иногда даже, наоборот, весело, когда падали фашисты. (5)А когда падали наши, ему казалось, что они потом встанут.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(6)Вот на экране появились артиллеристы. (7)Их бы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семь человек. (8)Один из них был смуглым, черноволосым, небольшого роста.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(9)И вдруг мать тихо сказала: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– Смотри, это твой отец...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(10)Почему она так сказала? (11)Зачем? (12)Может быть, случайно или потому, что вспомнила мужа. (13)И действительно, солдат на экране был очень похож на отца на той старой военной фото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графии, которая висела у них дома.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(14)И мальчик поверил. (15)Он уже думал о солдате как о своём отце, и в его детской душе родилось новое для него чувство сыновней любви и нежности. (16)Как он гордился своим отцом! (17)И война с этой минуты уже не казалась мальчику забавной, ничего весёлого не было в том, как падали люди. (18)Война стала серь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ёзной и страшной</w:t>
      </w:r>
      <w:proofErr w:type="gram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, и он впервые испытал чувство страха за близкого человека, за того человека, которого ему всегда не хва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тало.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(19)А на экране шла война. (20)Появились немецкие танки. (21)Мальчик испугался. (22)«Папа, танки идут, танки!» – кричал он отцу. (23)Танков было много, они двигались вперёд и стреляли из пушек. (24)Вот упал один артиллерист, потом другой, третий... (25) И вот остался только отец, он медленно шёл навстречу танку с гранатой в руках.</w:t>
      </w:r>
      <w:proofErr w:type="gramEnd"/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(26)Стой, не пройдёшь! – крикнул отец и бросил гранату. 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(27)В этот момент в него начали стрелять, и отец упал.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(28)Это мой отец! (29)Вы видели? (30)Это моего отца убили... – закричал </w:t>
      </w:r>
      <w:proofErr w:type="spell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, желая, чтобы люди гордились его отцом так же, как он.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(31)И тогда соседский мальчишка, школьник, первым решил ска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ему правду.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(32)Да это не твой отец. (33)Что ты голосишь? (34)Это артист. (35)Не веришь – спроси у киномеханика.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(36)Но киномеханик молчал: взрослые не хотели лишать мальчи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его горькой и прекрасной иллюзии.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(37)Мать наклонилась к сы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ну, скорбная и строгая, в глазах её стояли слёзы.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– (38)Пойдём, сынок, пойдём. (39)Это был твой отец, – тихо сказала она и повела его из зала.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(40)Сердце мальчика было наполнено горем. (41)Только сейчас он понял, что значит – потерять отца. (42)Ему хотелось плакать. (</w:t>
      </w:r>
      <w:proofErr w:type="gramStart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43)О</w:t>
      </w:r>
      <w:proofErr w:type="gramEnd"/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н посмотрел на мать, но она молчала. (44) Молчал и он. (45)Он был рад, что мать не видит его слёз.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(46)Он не знал, что с этого часа в нём начал жить отец, который давно погиб на войне.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(По Ч.Т. Айтматову*)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 </w:t>
      </w:r>
      <w:proofErr w:type="spell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Айтмá</w:t>
      </w:r>
      <w:proofErr w:type="gram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тов</w:t>
      </w:r>
      <w:proofErr w:type="spellEnd"/>
      <w:proofErr w:type="gramEnd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Чингúз</w:t>
      </w:r>
      <w:proofErr w:type="spellEnd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Тореку́лович</w:t>
      </w:r>
      <w:proofErr w:type="spellEnd"/>
      <w:r w:rsidRPr="00823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(1928–2008) – советский киргизский писатель.</w:t>
      </w:r>
    </w:p>
    <w:p w:rsidR="009B286F" w:rsidRDefault="009B286F" w:rsidP="00823029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823029" w:rsidRPr="00823029" w:rsidRDefault="00823029" w:rsidP="00823029">
      <w:p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 хорошо помнил своего отца.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 смотрел фильм с матерью и чувствовал, как она вздрагивала, когда на экране стреляли.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>, глядя на экран, впервые испытал чувство страха за близкого человека.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Взрослые и мать объяснили </w:t>
      </w: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Авалбёку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>, что в фильме убили не его отца, а просто артиста.</w:t>
      </w:r>
    </w:p>
    <w:p w:rsidR="00823029" w:rsidRPr="00823029" w:rsidRDefault="00823029" w:rsidP="00823029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Война во время просмотра фильма уже не казалась </w:t>
      </w: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Авалбёку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 забавной, ничего весёлого в том, как падали люди, не было.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hAnsi="Times New Roman" w:cs="Times New Roman"/>
          <w:sz w:val="24"/>
          <w:szCs w:val="24"/>
        </w:rPr>
        <w:t xml:space="preserve">7.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823029" w:rsidRPr="00823029" w:rsidRDefault="00823029" w:rsidP="00823029">
      <w:pPr>
        <w:ind w:left="360"/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82302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метафора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Он уже думал о солдате как о своём отце, и в его детской душе родилось новое для него чувство сыновней любви и нежности.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И действительно, солдат на экране был очень похож на отца на той старой военной фото</w:t>
      </w:r>
      <w:r w:rsidRPr="00823029">
        <w:rPr>
          <w:rFonts w:ascii="Times New Roman" w:eastAsia="Times New Roman" w:hAnsi="Times New Roman" w:cs="Times New Roman"/>
          <w:sz w:val="24"/>
          <w:szCs w:val="24"/>
        </w:rPr>
        <w:softHyphen/>
        <w:t>графии, которая висела у них дома.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 xml:space="preserve">– Это моего отца убили... – закричал </w:t>
      </w:r>
      <w:proofErr w:type="spellStart"/>
      <w:r w:rsidRPr="00823029">
        <w:rPr>
          <w:rFonts w:ascii="Times New Roman" w:eastAsia="Times New Roman" w:hAnsi="Times New Roman" w:cs="Times New Roman"/>
          <w:sz w:val="24"/>
          <w:szCs w:val="24"/>
        </w:rPr>
        <w:t>Авалбёк</w:t>
      </w:r>
      <w:proofErr w:type="spellEnd"/>
      <w:r w:rsidRPr="00823029">
        <w:rPr>
          <w:rFonts w:ascii="Times New Roman" w:eastAsia="Times New Roman" w:hAnsi="Times New Roman" w:cs="Times New Roman"/>
          <w:sz w:val="24"/>
          <w:szCs w:val="24"/>
        </w:rPr>
        <w:t>, желая, чтобы люди гордились его отцом так же, как он.</w:t>
      </w:r>
    </w:p>
    <w:p w:rsidR="00823029" w:rsidRPr="00823029" w:rsidRDefault="00823029" w:rsidP="00823029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Сердце мальчика было наполнено горем.</w:t>
      </w:r>
    </w:p>
    <w:p w:rsidR="00823029" w:rsidRPr="009B286F" w:rsidRDefault="00823029" w:rsidP="009B286F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sz w:val="24"/>
          <w:szCs w:val="24"/>
        </w:rPr>
        <w:t>Он был рад, что мать не видит его слез.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hAnsi="Times New Roman" w:cs="Times New Roman"/>
          <w:sz w:val="24"/>
          <w:szCs w:val="24"/>
        </w:rPr>
        <w:t xml:space="preserve">8. </w:t>
      </w:r>
      <w:r w:rsidRPr="00823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823029" w:rsidRPr="00823029" w:rsidRDefault="00823029" w:rsidP="00823029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просторечное слово «голосишь» из предложения 33 стилистически нейтральным </w:t>
      </w:r>
      <w:r w:rsidRPr="0082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синонимом</w:t>
      </w:r>
      <w:r w:rsidRPr="00823029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этот синоним.</w:t>
      </w:r>
    </w:p>
    <w:p w:rsidR="009B286F" w:rsidRDefault="009B286F" w:rsidP="009B28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9B286F" w:rsidRPr="006151C7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86F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51C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151C7">
        <w:rPr>
          <w:rFonts w:ascii="Times New Roman" w:eastAsia="Times New Roman" w:hAnsi="Times New Roman" w:cs="Times New Roman"/>
          <w:sz w:val="24"/>
          <w:szCs w:val="24"/>
        </w:rPr>
        <w:t>ак Вы понимаете значение выражения </w:t>
      </w:r>
      <w:r w:rsidRPr="009B286F">
        <w:rPr>
          <w:rFonts w:ascii="Times New Roman" w:eastAsia="Times New Roman" w:hAnsi="Times New Roman" w:cs="Times New Roman"/>
          <w:b/>
          <w:sz w:val="24"/>
          <w:szCs w:val="24"/>
        </w:rPr>
        <w:t>СИЛА ДУХА?</w:t>
      </w:r>
      <w:r w:rsidRPr="006151C7">
        <w:rPr>
          <w:rFonts w:ascii="Times New Roman" w:eastAsia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</w:t>
      </w:r>
      <w:r w:rsidRPr="009B286F">
        <w:rPr>
          <w:rFonts w:ascii="Times New Roman" w:eastAsia="Times New Roman" w:hAnsi="Times New Roman" w:cs="Times New Roman"/>
          <w:b/>
          <w:sz w:val="24"/>
          <w:szCs w:val="24"/>
        </w:rPr>
        <w:t>«В чём проявляется сила духа?»,</w:t>
      </w:r>
      <w:r w:rsidRPr="006151C7">
        <w:rPr>
          <w:rFonts w:ascii="Times New Roman" w:eastAsia="Times New Roman" w:hAnsi="Times New Roman" w:cs="Times New Roman"/>
          <w:sz w:val="24"/>
          <w:szCs w:val="24"/>
        </w:rPr>
        <w:t xml:space="preserve"> взяв в качестве тезиса данное Вами определение. Аргументируя свой тезис, приведите два примера-аргумента, подтверждающих Ваши рассуждения: один пример-аргумент приведите из прочитанного текста, а второй – из Вашего жизненного опыта.</w:t>
      </w:r>
    </w:p>
    <w:p w:rsidR="009B286F" w:rsidRPr="006151C7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51C7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B286F" w:rsidRPr="006151C7" w:rsidRDefault="009B286F" w:rsidP="009B286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51C7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6151C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6151C7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823029" w:rsidRPr="009B286F" w:rsidRDefault="009B286F" w:rsidP="009B286F">
      <w:pPr>
        <w:rPr>
          <w:rFonts w:ascii="Times New Roman" w:hAnsi="Times New Roman" w:cs="Times New Roman"/>
          <w:sz w:val="24"/>
          <w:szCs w:val="24"/>
        </w:rPr>
      </w:pPr>
      <w:r w:rsidRPr="006151C7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sectPr w:rsidR="00823029" w:rsidRPr="009B286F" w:rsidSect="0055780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D84"/>
    <w:multiLevelType w:val="hybridMultilevel"/>
    <w:tmpl w:val="CA28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4119"/>
    <w:multiLevelType w:val="hybridMultilevel"/>
    <w:tmpl w:val="6FBE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7753B"/>
    <w:multiLevelType w:val="hybridMultilevel"/>
    <w:tmpl w:val="9A9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F2BA9"/>
    <w:multiLevelType w:val="hybridMultilevel"/>
    <w:tmpl w:val="13A637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1998"/>
    <w:multiLevelType w:val="hybridMultilevel"/>
    <w:tmpl w:val="20E2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06"/>
    <w:rsid w:val="00557806"/>
    <w:rsid w:val="005A6E2D"/>
    <w:rsid w:val="00823029"/>
    <w:rsid w:val="0087677A"/>
    <w:rsid w:val="008B767B"/>
    <w:rsid w:val="009B286F"/>
    <w:rsid w:val="00C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7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87677A"/>
    <w:rPr>
      <w:i/>
      <w:iCs/>
    </w:rPr>
  </w:style>
  <w:style w:type="paragraph" w:styleId="a5">
    <w:name w:val="List Paragraph"/>
    <w:basedOn w:val="a"/>
    <w:uiPriority w:val="34"/>
    <w:qFormat/>
    <w:rsid w:val="008767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3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7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87677A"/>
    <w:rPr>
      <w:i/>
      <w:iCs/>
    </w:rPr>
  </w:style>
  <w:style w:type="paragraph" w:styleId="a5">
    <w:name w:val="List Paragraph"/>
    <w:basedOn w:val="a"/>
    <w:uiPriority w:val="34"/>
    <w:qFormat/>
    <w:rsid w:val="008767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 ОГЭ 2020 по русскому языку</vt:lpstr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 ОГЭ 2020 по русскому языку</dc:title>
  <dc:creator>Ленок</dc:creator>
  <cp:lastModifiedBy>User</cp:lastModifiedBy>
  <cp:revision>2</cp:revision>
  <dcterms:created xsi:type="dcterms:W3CDTF">2020-05-11T09:53:00Z</dcterms:created>
  <dcterms:modified xsi:type="dcterms:W3CDTF">2020-05-11T09:53:00Z</dcterms:modified>
</cp:coreProperties>
</file>