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48" w:rsidRPr="00823029" w:rsidRDefault="0018099B" w:rsidP="001813C6">
      <w:pPr>
        <w:pStyle w:val="1"/>
      </w:pPr>
      <w:proofErr w:type="spellStart"/>
      <w:r>
        <w:t>Меграбиян</w:t>
      </w:r>
      <w:proofErr w:type="spellEnd"/>
      <w:proofErr w:type="gramStart"/>
      <w:r>
        <w:t xml:space="preserve"> В</w:t>
      </w:r>
      <w:proofErr w:type="gramEnd"/>
    </w:p>
    <w:p w:rsidR="00CC5848" w:rsidRPr="009B286F" w:rsidRDefault="00CC5848" w:rsidP="00CC5848">
      <w:pPr>
        <w:pStyle w:val="Default"/>
        <w:ind w:left="-993"/>
        <w:jc w:val="center"/>
        <w:rPr>
          <w:b/>
        </w:rPr>
      </w:pPr>
      <w:r w:rsidRPr="009B286F">
        <w:rPr>
          <w:b/>
        </w:rPr>
        <w:t>Часть 2</w:t>
      </w:r>
    </w:p>
    <w:p w:rsidR="00CC5848" w:rsidRPr="00823029" w:rsidRDefault="00CC5848" w:rsidP="00CC5848">
      <w:pPr>
        <w:pStyle w:val="Default"/>
        <w:ind w:left="-993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CC5848" w:rsidRPr="00823029" w:rsidTr="00124793">
        <w:tc>
          <w:tcPr>
            <w:tcW w:w="11214" w:type="dxa"/>
          </w:tcPr>
          <w:p w:rsidR="00CC5848" w:rsidRPr="00823029" w:rsidRDefault="00CC5848" w:rsidP="0012479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029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Ответами к заданиям 2–8 являются слово (несколько слов), цифра или последовательность цифр. Ответ запишите в поле ответа  в тексте работы, а затем перенесите в БЛАНК ОТВЕТОВ № 1 справа от номера задания, начиная с первой клеточки, без пробелов, запятых  и других дополнительных символов. Каждую букву или цифру пишите  в отдельной клеточке в соответствии с приведёнными в бланке образцами.</w:t>
            </w:r>
          </w:p>
        </w:tc>
      </w:tr>
    </w:tbl>
    <w:p w:rsidR="00CC5848" w:rsidRPr="00823029" w:rsidRDefault="00CC5848" w:rsidP="00CC584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3029">
        <w:rPr>
          <w:rFonts w:ascii="Times New Roman" w:hAnsi="Times New Roman" w:cs="Times New Roman"/>
          <w:b/>
          <w:bCs/>
          <w:iCs/>
          <w:sz w:val="24"/>
          <w:szCs w:val="24"/>
        </w:rPr>
        <w:t>2. Синтаксический анализ.</w:t>
      </w:r>
    </w:p>
    <w:p w:rsidR="00CC5848" w:rsidRPr="005A07F8" w:rsidRDefault="00CC5848" w:rsidP="00CC584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7F8">
        <w:rPr>
          <w:rFonts w:ascii="Times New Roman" w:hAnsi="Times New Roman" w:cs="Times New Roman"/>
          <w:b/>
          <w:bCs/>
          <w:iCs/>
          <w:sz w:val="24"/>
          <w:szCs w:val="24"/>
        </w:rPr>
        <w:t>Прочитайте текст.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CC5848" w:rsidRPr="005A07F8" w:rsidTr="00CC5848">
        <w:tc>
          <w:tcPr>
            <w:tcW w:w="11214" w:type="dxa"/>
          </w:tcPr>
          <w:p w:rsidR="00CC5848" w:rsidRPr="005A07F8" w:rsidRDefault="0018099B" w:rsidP="004E5BFD">
            <w:pPr>
              <w:spacing w:line="3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9B">
              <w:rPr>
                <w:rFonts w:ascii="Times New Roman" w:hAnsi="Times New Roman" w:cs="Times New Roman"/>
                <w:sz w:val="24"/>
                <w:szCs w:val="24"/>
              </w:rPr>
              <w:t xml:space="preserve">1)Хотя диалог обычно противопоставляют монологу, но в таком противопоставлении полюсы неравноправны. (2)Диалог – живая форма общения, он может длиться долго; </w:t>
            </w:r>
            <w:proofErr w:type="gramStart"/>
            <w:r w:rsidRPr="0018099B">
              <w:rPr>
                <w:rFonts w:ascii="Times New Roman" w:hAnsi="Times New Roman" w:cs="Times New Roman"/>
                <w:sz w:val="24"/>
                <w:szCs w:val="24"/>
              </w:rPr>
              <w:t>напротив, монолог – искусственная форма речи, и обычно он длится недолго. (3)Правда, на сцене монолог звучит более естественно, чем в жизни. (4)Это объясняется тем, что, во-первых, сценический монолог предполагает фоном всю пьесу и, во-вторых, сами зрители выступают как бы в роли молчаливого собеседника актёра, произносящего монолог. (5)И всё же известная условность монолога сохраняется и на сцене, чем объясняется</w:t>
            </w:r>
            <w:proofErr w:type="gramEnd"/>
            <w:r w:rsidRPr="0018099B">
              <w:rPr>
                <w:rFonts w:ascii="Times New Roman" w:hAnsi="Times New Roman" w:cs="Times New Roman"/>
                <w:sz w:val="24"/>
                <w:szCs w:val="24"/>
              </w:rPr>
              <w:t xml:space="preserve"> его постепенное вытеснение с подмостков: в пьесах нашего времени монолог занимает гораздо более скромное место, чем раньше.</w:t>
            </w:r>
          </w:p>
        </w:tc>
      </w:tr>
    </w:tbl>
    <w:p w:rsidR="0018099B" w:rsidRPr="0018099B" w:rsidRDefault="0018099B" w:rsidP="0018099B">
      <w:pPr>
        <w:spacing w:before="33" w:after="66" w:line="36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8099B">
        <w:rPr>
          <w:rFonts w:ascii="Times New Roman" w:hAnsi="Times New Roman" w:cs="Times New Roman"/>
          <w:sz w:val="24"/>
          <w:szCs w:val="24"/>
        </w:rPr>
        <w:t>кажите варианты ответов, в которых дано верное утверждение. Запишите номера ответов.</w:t>
      </w:r>
    </w:p>
    <w:p w:rsidR="0018099B" w:rsidRPr="0018099B" w:rsidRDefault="0018099B" w:rsidP="0018099B">
      <w:pPr>
        <w:spacing w:before="33" w:after="66" w:line="364" w:lineRule="atLeast"/>
        <w:rPr>
          <w:rFonts w:ascii="Times New Roman" w:hAnsi="Times New Roman" w:cs="Times New Roman"/>
          <w:sz w:val="24"/>
          <w:szCs w:val="24"/>
        </w:rPr>
      </w:pPr>
      <w:r w:rsidRPr="0018099B">
        <w:rPr>
          <w:rFonts w:ascii="Times New Roman" w:hAnsi="Times New Roman" w:cs="Times New Roman"/>
          <w:sz w:val="24"/>
          <w:szCs w:val="24"/>
        </w:rPr>
        <w:t>1) Первая часть предложения 1 – односоставное неопределённо-личное предложение.</w:t>
      </w:r>
    </w:p>
    <w:p w:rsidR="0018099B" w:rsidRPr="0018099B" w:rsidRDefault="0018099B" w:rsidP="0018099B">
      <w:pPr>
        <w:spacing w:before="33" w:after="66" w:line="364" w:lineRule="atLeast"/>
        <w:rPr>
          <w:rFonts w:ascii="Times New Roman" w:hAnsi="Times New Roman" w:cs="Times New Roman"/>
          <w:sz w:val="24"/>
          <w:szCs w:val="24"/>
        </w:rPr>
      </w:pPr>
      <w:r w:rsidRPr="0018099B">
        <w:rPr>
          <w:rFonts w:ascii="Times New Roman" w:hAnsi="Times New Roman" w:cs="Times New Roman"/>
          <w:sz w:val="24"/>
          <w:szCs w:val="24"/>
        </w:rPr>
        <w:t>2) Предложение 2 содержит 4 (четыре) грамматические основы.</w:t>
      </w:r>
    </w:p>
    <w:p w:rsidR="0018099B" w:rsidRPr="0018099B" w:rsidRDefault="0018099B" w:rsidP="0018099B">
      <w:pPr>
        <w:spacing w:before="33" w:after="66" w:line="364" w:lineRule="atLeast"/>
        <w:rPr>
          <w:rFonts w:ascii="Times New Roman" w:hAnsi="Times New Roman" w:cs="Times New Roman"/>
          <w:sz w:val="24"/>
          <w:szCs w:val="24"/>
        </w:rPr>
      </w:pPr>
      <w:r w:rsidRPr="0018099B">
        <w:rPr>
          <w:rFonts w:ascii="Times New Roman" w:hAnsi="Times New Roman" w:cs="Times New Roman"/>
          <w:sz w:val="24"/>
          <w:szCs w:val="24"/>
        </w:rPr>
        <w:t>3) В предложении 3 первая грамматическая основа – правда.</w:t>
      </w:r>
    </w:p>
    <w:p w:rsidR="0018099B" w:rsidRPr="0018099B" w:rsidRDefault="0018099B" w:rsidP="0018099B">
      <w:pPr>
        <w:spacing w:before="33" w:after="66" w:line="364" w:lineRule="atLeast"/>
        <w:rPr>
          <w:rFonts w:ascii="Times New Roman" w:hAnsi="Times New Roman" w:cs="Times New Roman"/>
          <w:sz w:val="24"/>
          <w:szCs w:val="24"/>
        </w:rPr>
      </w:pPr>
      <w:r w:rsidRPr="0018099B">
        <w:rPr>
          <w:rFonts w:ascii="Times New Roman" w:hAnsi="Times New Roman" w:cs="Times New Roman"/>
          <w:sz w:val="24"/>
          <w:szCs w:val="24"/>
        </w:rPr>
        <w:t>4) Две части предложения 4 осложнены вводными словами.</w:t>
      </w:r>
    </w:p>
    <w:p w:rsidR="0018099B" w:rsidRDefault="0018099B" w:rsidP="0018099B">
      <w:pPr>
        <w:spacing w:before="33" w:after="66" w:line="364" w:lineRule="atLeast"/>
        <w:rPr>
          <w:rFonts w:ascii="Times New Roman" w:hAnsi="Times New Roman" w:cs="Times New Roman"/>
          <w:sz w:val="24"/>
          <w:szCs w:val="24"/>
        </w:rPr>
      </w:pPr>
      <w:r w:rsidRPr="0018099B">
        <w:rPr>
          <w:rFonts w:ascii="Times New Roman" w:hAnsi="Times New Roman" w:cs="Times New Roman"/>
          <w:sz w:val="24"/>
          <w:szCs w:val="24"/>
        </w:rPr>
        <w:t>5) Предложение 5 сложносочинённое.</w:t>
      </w:r>
    </w:p>
    <w:p w:rsidR="00CC5848" w:rsidRPr="005A07F8" w:rsidRDefault="00CC5848" w:rsidP="0018099B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5A07F8">
        <w:rPr>
          <w:rFonts w:ascii="Times New Roman" w:hAnsi="Times New Roman" w:cs="Times New Roman"/>
          <w:sz w:val="24"/>
          <w:szCs w:val="24"/>
        </w:rPr>
        <w:t xml:space="preserve">3.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Пунктуационный анализ.</w:t>
      </w:r>
    </w:p>
    <w:p w:rsidR="00A9381E" w:rsidRPr="00A9381E" w:rsidRDefault="00A9381E" w:rsidP="00A9381E">
      <w:pPr>
        <w:spacing w:before="33" w:after="66" w:line="36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3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Выполните пунктуационный анализ. </w:t>
      </w:r>
    </w:p>
    <w:p w:rsidR="005F2C48" w:rsidRPr="005F2C48" w:rsidRDefault="005F2C48" w:rsidP="005F2C48">
      <w:pPr>
        <w:spacing w:before="33" w:after="66" w:line="36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Расставьте знаки препинания. Укажите цифры, на месте которых должны стоять запятые. (Цифры расположите в порядке возрастания)</w:t>
      </w:r>
    </w:p>
    <w:p w:rsidR="005F2C48" w:rsidRPr="005F2C48" w:rsidRDefault="005F2C48" w:rsidP="005F2C48">
      <w:pPr>
        <w:spacing w:before="33" w:after="66" w:line="36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2C48" w:rsidRDefault="005F2C48" w:rsidP="005F2C48">
      <w:pPr>
        <w:spacing w:before="33" w:after="66" w:line="36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изучения русской деревянной архитектуры XVI–XVII веков (1) мы располагаем немногочисленными (2) но довольно разнообразными изобразительными источниками (3) рисунками иностранных путешественников (4) планами (5) отдельных городов и селений (6) которые составлялись при строительстве новых городов-крепостей (7) или при перестройке старых (8) а также для разбора самых сложных земельных тяжб.</w:t>
      </w:r>
    </w:p>
    <w:p w:rsidR="005A07F8" w:rsidRDefault="00CC5848" w:rsidP="005F2C48">
      <w:pPr>
        <w:spacing w:before="33" w:after="66" w:line="36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4.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Синтаксический анализ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E5BFD" w:rsidRPr="004E5BFD" w:rsidRDefault="004E5BFD" w:rsidP="004E5BF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BF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синтаксический анализ словосочетания.</w:t>
      </w:r>
    </w:p>
    <w:p w:rsidR="0070211E" w:rsidRPr="0070211E" w:rsidRDefault="005F2C48" w:rsidP="005F2C4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C48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Замените словосочетание «стариковский голос», построенное на основе согласования, синонимичным словосочетанием со связью управление. Напишите получившееся словосочетание.</w:t>
      </w:r>
      <w:r w:rsidR="004E5BFD" w:rsidRPr="004E5B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0211E" w:rsidRPr="007021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5. 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Орфографический анализ.</w:t>
      </w:r>
    </w:p>
    <w:p w:rsidR="00CC5848" w:rsidRPr="005A07F8" w:rsidRDefault="00CC5848" w:rsidP="005A07F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4E5BFD" w:rsidRPr="004E5BFD" w:rsidRDefault="004E5BFD" w:rsidP="004E5BFD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BFD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ЗАПИРАТЬ (на замок) – написание безударной гласной в корне проверяется подбором однокоренного слова, в котором гласный звук находится под ударением.</w:t>
      </w:r>
    </w:p>
    <w:p w:rsidR="004E5BFD" w:rsidRPr="004E5BFD" w:rsidRDefault="004E5BFD" w:rsidP="004E5BFD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B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ПРЕГРАДА – написание приставки определяется её значением, близким к значению приставки </w:t>
      </w:r>
      <w:proofErr w:type="gramStart"/>
      <w:r w:rsidRPr="004E5BFD">
        <w:rPr>
          <w:rFonts w:ascii="Times New Roman" w:eastAsia="Times New Roman" w:hAnsi="Times New Roman" w:cs="Times New Roman"/>
          <w:b/>
          <w:bCs/>
          <w:sz w:val="24"/>
          <w:szCs w:val="24"/>
        </w:rPr>
        <w:t>пере</w:t>
      </w:r>
      <w:proofErr w:type="gramEnd"/>
      <w:r w:rsidRPr="004E5BFD">
        <w:rPr>
          <w:rFonts w:ascii="Times New Roman" w:eastAsia="Times New Roman" w:hAnsi="Times New Roman" w:cs="Times New Roman"/>
          <w:b/>
          <w:bCs/>
          <w:sz w:val="24"/>
          <w:szCs w:val="24"/>
        </w:rPr>
        <w:t>-.</w:t>
      </w:r>
    </w:p>
    <w:p w:rsidR="004E5BFD" w:rsidRPr="004E5BFD" w:rsidRDefault="004E5BFD" w:rsidP="004E5BFD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BFD">
        <w:rPr>
          <w:rFonts w:ascii="Times New Roman" w:eastAsia="Times New Roman" w:hAnsi="Times New Roman" w:cs="Times New Roman"/>
          <w:b/>
          <w:bCs/>
          <w:sz w:val="24"/>
          <w:szCs w:val="24"/>
        </w:rPr>
        <w:t>КАМЫШ – в имени существительном 3-го склонения после шипящих не пишется буква Ь.</w:t>
      </w:r>
    </w:p>
    <w:p w:rsidR="004E5BFD" w:rsidRPr="004E5BFD" w:rsidRDefault="004E5BFD" w:rsidP="004E5BFD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B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ТАЮЩИЙ (лёд) – в действительном причастии настоящего времени, образованном от основы глагола I спряжения, пишется суффикс </w:t>
      </w:r>
      <w:proofErr w:type="gramStart"/>
      <w:r w:rsidRPr="004E5BFD">
        <w:rPr>
          <w:rFonts w:ascii="Times New Roman" w:eastAsia="Times New Roman" w:hAnsi="Times New Roman" w:cs="Times New Roman"/>
          <w:b/>
          <w:bCs/>
          <w:sz w:val="24"/>
          <w:szCs w:val="24"/>
        </w:rPr>
        <w:t>-Ю</w:t>
      </w:r>
      <w:proofErr w:type="gramEnd"/>
      <w:r w:rsidRPr="004E5BFD">
        <w:rPr>
          <w:rFonts w:ascii="Times New Roman" w:eastAsia="Times New Roman" w:hAnsi="Times New Roman" w:cs="Times New Roman"/>
          <w:b/>
          <w:bCs/>
          <w:sz w:val="24"/>
          <w:szCs w:val="24"/>
        </w:rPr>
        <w:t>Щ-.</w:t>
      </w:r>
    </w:p>
    <w:p w:rsidR="00CC5848" w:rsidRPr="005A07F8" w:rsidRDefault="004E5BFD" w:rsidP="004E5BF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5B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ВЫНЕСИТЕ (обязательно) – в окончании глагола I спряжения в форме 2-го лица множественного числа пишется окончание </w:t>
      </w:r>
      <w:proofErr w:type="gramStart"/>
      <w:r w:rsidRPr="004E5BFD">
        <w:rPr>
          <w:rFonts w:ascii="Times New Roman" w:eastAsia="Times New Roman" w:hAnsi="Times New Roman" w:cs="Times New Roman"/>
          <w:b/>
          <w:bCs/>
          <w:sz w:val="24"/>
          <w:szCs w:val="24"/>
        </w:rPr>
        <w:t>-И</w:t>
      </w:r>
      <w:proofErr w:type="gramEnd"/>
      <w:r w:rsidRPr="004E5BFD">
        <w:rPr>
          <w:rFonts w:ascii="Times New Roman" w:eastAsia="Times New Roman" w:hAnsi="Times New Roman" w:cs="Times New Roman"/>
          <w:b/>
          <w:bCs/>
          <w:sz w:val="24"/>
          <w:szCs w:val="24"/>
        </w:rPr>
        <w:t>ТЕ.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CC5848" w:rsidRPr="005A07F8" w:rsidTr="00CC5848">
        <w:tc>
          <w:tcPr>
            <w:tcW w:w="11214" w:type="dxa"/>
          </w:tcPr>
          <w:p w:rsidR="00CC5848" w:rsidRPr="005A07F8" w:rsidRDefault="00CC5848" w:rsidP="00CC5848">
            <w:pPr>
              <w:pStyle w:val="a6"/>
              <w:spacing w:after="260"/>
            </w:pPr>
            <w:r w:rsidRPr="005A07F8">
              <w:rPr>
                <w:rStyle w:val="a8"/>
              </w:rPr>
              <w:t>Прочитайте текст и выполните задания 6–9.</w:t>
            </w:r>
          </w:p>
        </w:tc>
      </w:tr>
    </w:tbl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лежал в пустом лагерном изоляторе и страдал. (2)Страдал от насморка, который мешал дышать, спать, читать и всё время требовал, чтобы Коля чихал.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(3)От этого чихания болел живот, в глазах стояли слёзы, а нос горел, как раскалённый. (4) Но больше, чем от </w:t>
      </w: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хвори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страдал от одиночества. (5)Соседние койки были аккуратно заправлены, подушки белели свежими сугробами. (6)Никто не хотел составить Коле компанию. (7)Все были здоровы.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(8)За стенами изолятора шла обычная лагерная жизнь, но Коле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Луковкину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она представлялась прекрасной и заманчивой. (9)Ему казалось, что там сейчас происходит что-то очень важное, из ряда вон выходящее, а о нём все забыли. (10)И лежит он на жёсткой горячей койке один, как отставший от поезда. (11)Он чувствовал себя пленником, заточённым в глухую, высокую башню и прикованным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цепью.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(12)У Коли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Луковкина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пропал аппетит. (13)Расхотелось читать. (14)Он лежал на койке и смотрел в потолок. (15)Серые трещинки, разбежавшиеся по потолку, напоминали реки Сибири. (16)Коля разглядывал их. (17)Одной трещинке он присвоил имя Иртыша, другой – Лены... (18)И тут дверь скрипнула. (19)Коля оторвал взгляд от сибирских рек и увидел Смирнову.</w:t>
      </w:r>
      <w:proofErr w:type="gramEnd"/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(20)Смирнова была девчонкой из их отряда. (21)Белобрысенькая, невидная, ничем не примечательная. (22)Коля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удивлённо посмотрел на Смирнову, не зная, радоваться или прогнать её...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(23)Здравствуй, – сказала Смирнова.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(24)Здравствуй, – отозвался больной.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(25)Как твоё здоровье?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(26)Хорошо, – ответил Коля и два раза чихнул.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(27)Наш отряд передаёт тебе привет.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(28)Спасибо. (29)Апчхи!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(30)Смирнова говорила сухо, как по писаному. (</w:t>
      </w: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31)О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на, видимо, получила задание: навестить больного товарища. (32)И теперь выполняла поручение без всякого энтузиазма.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(33)Но 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неожиданно почувствовал себя человеком значительным. (34)О его здоровье справляются, ему передают привет. (35)Словно он не просто простудился и чихает, а совершил какой-то подвиг. (36)Ранен. (37)Попал в госпиталь. (38)И отряд передаёт ему привет.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(39)Вот тебе черника, – сказала Смирнова и поставила на деревянную тумбочку кружку, наполненную влажной черникой с мелкими зелёными листочками, прилипшими к ягодам. (40) До этого она держала кружку за спиной, и Коля не видел, что она пришла с подарком.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(41)Спасибо! – сказал мальчик и, взяв из кружки ягодку, отправил её в рот. – (42)Вкусно!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(43)Ешь на здоровье, – сказала Смирнова.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(44)Коля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посмотрел на белобрысую девчонку и вдруг почувствовал прилив тепла. (45)Ему захотелось сказать ей что-нибудь приятное. (46)Но вместо этого (он не сообразил, что именно сказать!) Коля протянул Смирновой кружку с черникой: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Ешь, пожалуйста.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(47)Спасибо, не хочу, – сдержанно сказала Смирнова. (48)Тебе надо для здоровья.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(49)Я скоро поправлюсь, – пообещал мальчик и так некстати чихнул.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(50)Ну, пока, – сказала Смирнова и выскользнула за дверь.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(51)Коля хотел сказать: «Куда ты? (52)Посиди немного. (53)Поговорим!» – но белая дверь изолятора закрылась.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(54)Коля откинулся на подушку, посмотрел на реки Сибири и перевёл взгляд на белую кружку с чёрными ягодами.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(55)Смирнова ушла, оставив радостное, счастливое чувство, как будто бы ему только что вручили не кружку с черникой, а какую-то большую награду.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(56)Он ел не торопясь, растягивая удовольствие. (57)И каждая ягодка отдавалась в нём радостью, словно это были не ягоды, а волшебные таблетки, которые вылечивали его от страшной человеческой болезни – от одиночества...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(По Ю.Я. Яковлеву*)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* 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Яковлев Юрий Яковлевич </w:t>
      </w:r>
      <w:r w:rsidRPr="005A07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(1923–1996) – писатель и сценарист, автор книг для детей и юношества, сценариев игровых и анимационных фильмов.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6.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Анализ содержания текста.</w:t>
      </w:r>
    </w:p>
    <w:p w:rsidR="00CC5848" w:rsidRPr="005A07F8" w:rsidRDefault="00CC5848" w:rsidP="00CC5848">
      <w:pPr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Какие из высказываний соответствуют содержанию текста? Укажите номера ответов.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Коля </w:t>
      </w:r>
      <w:proofErr w:type="spellStart"/>
      <w:r w:rsidRPr="005A07F8">
        <w:rPr>
          <w:rFonts w:ascii="Times New Roman" w:eastAsia="Times New Roman" w:hAnsi="Times New Roman" w:cs="Times New Roman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 лежал в изоляторе и страдал не только от простуды, но и от одиночества.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Навестить Колю пришла его лучшая подруга в отряде – Смирнова.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Разговор со Смирновой помог Коле </w:t>
      </w:r>
      <w:proofErr w:type="spellStart"/>
      <w:r w:rsidRPr="005A07F8">
        <w:rPr>
          <w:rFonts w:ascii="Times New Roman" w:eastAsia="Times New Roman" w:hAnsi="Times New Roman" w:cs="Times New Roman"/>
          <w:sz w:val="24"/>
          <w:szCs w:val="24"/>
        </w:rPr>
        <w:t>Луковкину</w:t>
      </w:r>
      <w:proofErr w:type="spellEnd"/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 понять, что его не забыли ребята, что он не одинок.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Смирнова дала Коле волшебные таблетки, которые позволили ему быстро справиться с болезнью.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Когда Смирнова ушла, Коля был рад, потому что больше не нужно было притворяться вежливым.</w:t>
      </w:r>
    </w:p>
    <w:p w:rsidR="005A07F8" w:rsidRPr="005A07F8" w:rsidRDefault="005A07F8" w:rsidP="005A07F8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7.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Анализ средств выразительности.</w:t>
      </w:r>
    </w:p>
    <w:p w:rsidR="005A07F8" w:rsidRPr="005A07F8" w:rsidRDefault="005A07F8" w:rsidP="005A07F8">
      <w:pPr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Укажите варианты ответов, в которых средством выразительности речи является </w:t>
      </w:r>
      <w:r w:rsidRPr="005A07F8">
        <w:rPr>
          <w:rFonts w:ascii="Times New Roman" w:eastAsia="Times New Roman" w:hAnsi="Times New Roman" w:cs="Times New Roman"/>
          <w:b/>
          <w:bCs/>
          <w:sz w:val="24"/>
          <w:szCs w:val="24"/>
        </w:rPr>
        <w:t>эпитет</w:t>
      </w:r>
      <w:r w:rsidRPr="005A07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От этого чихания болел живот, в глазах стояли слёзы, а нос горел, как раскалённый.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И лежит он на жёсткой горячей койке один, как отставший от поезда.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Словно он не просто простудился и чихает, а совершил какой-то подвиг. Ранен. Попал в госпиталь.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Он ел не торопясь, растягивая удовольствие.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Смирнова ушла, оставив радостное, счастливое чувство...</w:t>
      </w:r>
    </w:p>
    <w:p w:rsidR="005A07F8" w:rsidRPr="005A07F8" w:rsidRDefault="005A07F8" w:rsidP="005A07F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8.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Лексический анализ.</w:t>
      </w:r>
    </w:p>
    <w:p w:rsidR="005A07F8" w:rsidRPr="005A07F8" w:rsidRDefault="005A07F8" w:rsidP="005A07F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предложениях 27–33 найдите 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фразеологизм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. Выпишите этот фразеологизм.</w:t>
      </w:r>
    </w:p>
    <w:p w:rsidR="005A07F8" w:rsidRPr="005A07F8" w:rsidRDefault="005A07F8" w:rsidP="005A07F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7F8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5A07F8" w:rsidRPr="005A07F8" w:rsidRDefault="005A07F8" w:rsidP="005A07F8">
      <w:pPr>
        <w:shd w:val="clear" w:color="auto" w:fill="F0F0F0"/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9.3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5A07F8">
        <w:rPr>
          <w:rFonts w:ascii="Times New Roman" w:hAnsi="Times New Roman" w:cs="Times New Roman"/>
          <w:sz w:val="24"/>
          <w:szCs w:val="24"/>
        </w:rPr>
        <w:t xml:space="preserve"> 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ак Вы понимаете значение выражения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ПРОЯВЛЯТЬ ВНИМАНИЕ 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ЧЕЛОВЕКУ?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 Сформулируйте и прокомментируйте данное Вами определение. Напишите сочинение-рассуждение на тему 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«Почему важно проявлять внимание к людям?»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, взяв в качестве тезиса данное Вами определение. Аргументируя свой тезис, приведите 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два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примера-аргумента, подтверждающих Ваши рассуждения: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один пример-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приведите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из прочитанного текста, а 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второй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 – из Вашего жизненного опыта.</w:t>
      </w:r>
    </w:p>
    <w:p w:rsidR="005A07F8" w:rsidRPr="005A07F8" w:rsidRDefault="005A07F8" w:rsidP="005A07F8">
      <w:pPr>
        <w:shd w:val="clear" w:color="auto" w:fill="F0F0F0"/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сочинения должен составлять не менее 70 слов.</w:t>
      </w:r>
    </w:p>
    <w:p w:rsidR="005A07F8" w:rsidRPr="005A07F8" w:rsidRDefault="005A07F8" w:rsidP="005A07F8">
      <w:pPr>
        <w:shd w:val="clear" w:color="auto" w:fill="F0F0F0"/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5A07F8" w:rsidRPr="005A07F8" w:rsidRDefault="005A07F8" w:rsidP="005A07F8">
      <w:pPr>
        <w:shd w:val="clear" w:color="auto" w:fill="F0F0F0"/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 пишите аккуратно, разборчивым почерком.</w:t>
      </w:r>
    </w:p>
    <w:sectPr w:rsidR="005A07F8" w:rsidRPr="005A07F8" w:rsidSect="00CC5848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05E4"/>
    <w:multiLevelType w:val="hybridMultilevel"/>
    <w:tmpl w:val="D6BEF11E"/>
    <w:lvl w:ilvl="0" w:tplc="306C0C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F0C14"/>
    <w:multiLevelType w:val="hybridMultilevel"/>
    <w:tmpl w:val="7D466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A3E48"/>
    <w:multiLevelType w:val="hybridMultilevel"/>
    <w:tmpl w:val="73B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D4AF2"/>
    <w:multiLevelType w:val="hybridMultilevel"/>
    <w:tmpl w:val="B342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81196"/>
    <w:multiLevelType w:val="hybridMultilevel"/>
    <w:tmpl w:val="7F60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48"/>
    <w:rsid w:val="0018099B"/>
    <w:rsid w:val="001813C6"/>
    <w:rsid w:val="00214F6F"/>
    <w:rsid w:val="00454CA3"/>
    <w:rsid w:val="004E5BFD"/>
    <w:rsid w:val="005A07F8"/>
    <w:rsid w:val="005F2C48"/>
    <w:rsid w:val="0070211E"/>
    <w:rsid w:val="008B767B"/>
    <w:rsid w:val="00A9381E"/>
    <w:rsid w:val="00B507F9"/>
    <w:rsid w:val="00CA233B"/>
    <w:rsid w:val="00CC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1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5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C58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CC5848"/>
    <w:rPr>
      <w:i/>
      <w:iCs/>
    </w:rPr>
  </w:style>
  <w:style w:type="paragraph" w:styleId="a5">
    <w:name w:val="List Paragraph"/>
    <w:basedOn w:val="a"/>
    <w:uiPriority w:val="34"/>
    <w:qFormat/>
    <w:rsid w:val="00CC5848"/>
    <w:pPr>
      <w:ind w:left="720"/>
      <w:contextualSpacing/>
    </w:pPr>
  </w:style>
  <w:style w:type="paragraph" w:styleId="a6">
    <w:name w:val="Normal (Web)"/>
    <w:basedOn w:val="a"/>
    <w:link w:val="a7"/>
    <w:uiPriority w:val="99"/>
    <w:unhideWhenUsed/>
    <w:rsid w:val="00CC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C5848"/>
    <w:rPr>
      <w:b/>
      <w:bCs/>
    </w:rPr>
  </w:style>
  <w:style w:type="character" w:customStyle="1" w:styleId="a7">
    <w:name w:val="Обычный (веб) Знак"/>
    <w:basedOn w:val="a0"/>
    <w:link w:val="a6"/>
    <w:uiPriority w:val="99"/>
    <w:rsid w:val="005A0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1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1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5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C58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CC5848"/>
    <w:rPr>
      <w:i/>
      <w:iCs/>
    </w:rPr>
  </w:style>
  <w:style w:type="paragraph" w:styleId="a5">
    <w:name w:val="List Paragraph"/>
    <w:basedOn w:val="a"/>
    <w:uiPriority w:val="34"/>
    <w:qFormat/>
    <w:rsid w:val="00CC5848"/>
    <w:pPr>
      <w:ind w:left="720"/>
      <w:contextualSpacing/>
    </w:pPr>
  </w:style>
  <w:style w:type="paragraph" w:styleId="a6">
    <w:name w:val="Normal (Web)"/>
    <w:basedOn w:val="a"/>
    <w:link w:val="a7"/>
    <w:uiPriority w:val="99"/>
    <w:unhideWhenUsed/>
    <w:rsid w:val="00CC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C5848"/>
    <w:rPr>
      <w:b/>
      <w:bCs/>
    </w:rPr>
  </w:style>
  <w:style w:type="character" w:customStyle="1" w:styleId="a7">
    <w:name w:val="Обычный (веб) Знак"/>
    <w:basedOn w:val="a0"/>
    <w:link w:val="a6"/>
    <w:uiPriority w:val="99"/>
    <w:rsid w:val="005A0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1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2 ОГЭ 2020 по русскому языку</vt:lpstr>
    </vt:vector>
  </TitlesOfParts>
  <Company/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2 ОГЭ 2020 по русскому языку</dc:title>
  <dc:creator>Ленок</dc:creator>
  <cp:lastModifiedBy>User</cp:lastModifiedBy>
  <cp:revision>2</cp:revision>
  <dcterms:created xsi:type="dcterms:W3CDTF">2020-05-11T10:21:00Z</dcterms:created>
  <dcterms:modified xsi:type="dcterms:W3CDTF">2020-05-11T10:21:00Z</dcterms:modified>
</cp:coreProperties>
</file>