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CC" w:rsidRPr="00823029" w:rsidRDefault="00387CBD" w:rsidP="004243CC">
      <w:pPr>
        <w:pStyle w:val="Default"/>
        <w:ind w:left="-993"/>
        <w:jc w:val="center"/>
      </w:pPr>
      <w:proofErr w:type="spellStart"/>
      <w:r>
        <w:rPr>
          <w:b/>
        </w:rPr>
        <w:t>Разинкова</w:t>
      </w:r>
      <w:proofErr w:type="spellEnd"/>
      <w:r>
        <w:rPr>
          <w:b/>
        </w:rPr>
        <w:t xml:space="preserve"> 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823029" w:rsidTr="00124793">
        <w:tc>
          <w:tcPr>
            <w:tcW w:w="11214" w:type="dxa"/>
          </w:tcPr>
          <w:p w:rsidR="004243CC" w:rsidRPr="00823029" w:rsidRDefault="004243CC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9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5D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87CBD" w:rsidRPr="00387CBD">
              <w:rPr>
                <w:rFonts w:ascii="Times New Roman" w:eastAsia="Times New Roman" w:hAnsi="Times New Roman" w:cs="Times New Roman"/>
                <w:sz w:val="24"/>
                <w:szCs w:val="24"/>
              </w:rPr>
              <w:t>(1)Окружающая среда, в которой существуют живые организмы, постоянно меняется. (2)Многие из этих изменений вызывают серьёзные нарушения в работе органов и систем. (3)Но живые организмы способны защищаться от неблагоприятных воздействий и сохранять стабильность внутренней среды благодаря тому, что они способны адаптироваться. (4)Под адаптацией понимается совокупность всех физиологических реакций, обеспечивающих приспособление строения и функций организма или отдельного органа</w:t>
            </w:r>
            <w:proofErr w:type="gramEnd"/>
            <w:r w:rsidR="00387CBD" w:rsidRPr="0038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изменению окружающей среды. (5)Если бы организм не обладал способностью адаптироваться, изменение условий существования могло бы его погубить.</w:t>
            </w:r>
          </w:p>
        </w:tc>
      </w:tr>
    </w:tbl>
    <w:p w:rsidR="00387CBD" w:rsidRPr="00387CBD" w:rsidRDefault="00387CBD" w:rsidP="00387CBD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7CBD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387CBD" w:rsidRPr="00387CBD" w:rsidRDefault="00387CBD" w:rsidP="00387CBD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7CBD">
        <w:rPr>
          <w:rFonts w:ascii="Times New Roman" w:eastAsia="Times New Roman" w:hAnsi="Times New Roman" w:cs="Times New Roman"/>
          <w:sz w:val="24"/>
          <w:szCs w:val="24"/>
        </w:rPr>
        <w:t>1) среда постоянно меняется (предложение 1)</w:t>
      </w:r>
    </w:p>
    <w:p w:rsidR="00387CBD" w:rsidRPr="00387CBD" w:rsidRDefault="00387CBD" w:rsidP="00387CBD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7CBD">
        <w:rPr>
          <w:rFonts w:ascii="Times New Roman" w:eastAsia="Times New Roman" w:hAnsi="Times New Roman" w:cs="Times New Roman"/>
          <w:sz w:val="24"/>
          <w:szCs w:val="24"/>
        </w:rPr>
        <w:t>2) нарушения вызывают (предложение 2)</w:t>
      </w:r>
    </w:p>
    <w:p w:rsidR="00387CBD" w:rsidRPr="00387CBD" w:rsidRDefault="00387CBD" w:rsidP="00387CBD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7CBD">
        <w:rPr>
          <w:rFonts w:ascii="Times New Roman" w:eastAsia="Times New Roman" w:hAnsi="Times New Roman" w:cs="Times New Roman"/>
          <w:sz w:val="24"/>
          <w:szCs w:val="24"/>
        </w:rPr>
        <w:t>3) они способны адаптироваться (предложение 3)</w:t>
      </w:r>
    </w:p>
    <w:p w:rsidR="00387CBD" w:rsidRPr="00387CBD" w:rsidRDefault="00387CBD" w:rsidP="00387CBD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7CBD">
        <w:rPr>
          <w:rFonts w:ascii="Times New Roman" w:eastAsia="Times New Roman" w:hAnsi="Times New Roman" w:cs="Times New Roman"/>
          <w:sz w:val="24"/>
          <w:szCs w:val="24"/>
        </w:rPr>
        <w:t>4) понимается приспособление (предложение 4)</w:t>
      </w:r>
    </w:p>
    <w:p w:rsidR="00387CBD" w:rsidRDefault="00387CBD" w:rsidP="00387CBD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7CBD">
        <w:rPr>
          <w:rFonts w:ascii="Times New Roman" w:eastAsia="Times New Roman" w:hAnsi="Times New Roman" w:cs="Times New Roman"/>
          <w:sz w:val="24"/>
          <w:szCs w:val="24"/>
        </w:rPr>
        <w:t>5) изменение могло бы погубить (предложение 5)</w:t>
      </w:r>
    </w:p>
    <w:p w:rsidR="004243CC" w:rsidRPr="004243CC" w:rsidRDefault="004243CC" w:rsidP="00387CBD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3.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цифры, на месте которых должны стоять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запятые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87CBD" w:rsidRDefault="00387CBD" w:rsidP="004243CC">
      <w:pPr>
        <w:spacing w:before="33" w:after="66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8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Госудáрственная</w:t>
      </w:r>
      <w:proofErr w:type="spellEnd"/>
      <w:r w:rsidRPr="0038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8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Третьякóвская</w:t>
      </w:r>
      <w:proofErr w:type="spellEnd"/>
      <w:r w:rsidRPr="0038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8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галерéя</w:t>
      </w:r>
      <w:proofErr w:type="spellEnd"/>
      <w:r w:rsidRPr="0038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(1) московский художественный музей (2) основанный в 1856 году купцом Павлом Третьяковым (3) происходившим из небогатого купеческого рода. Коллекционер хотел создать национальный музей (4) в котором (5) были бы представлены работы русских художников. Сегодня (6) экспозиция галереи насчитывает более 180 000 предметов (7) и включает в себя картины (8) скульптуры и изделия из драгоценных металлов (9) созданные с XI по XX век.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4.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243CC" w:rsidRPr="004243CC" w:rsidRDefault="00387CBD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«лесные тропинки», построенное на основе согласования, синонимичным словосочетанием со связью управление. Напишите получившееся словосочетание.</w:t>
      </w:r>
      <w:bookmarkStart w:id="0" w:name="_GoBack"/>
      <w:bookmarkEnd w:id="0"/>
      <w:r w:rsidR="004243CC" w:rsidRPr="004243CC">
        <w:rPr>
          <w:rFonts w:ascii="Times New Roman" w:hAnsi="Times New Roman" w:cs="Times New Roman"/>
          <w:sz w:val="24"/>
          <w:szCs w:val="24"/>
        </w:rPr>
        <w:t xml:space="preserve">5. </w:t>
      </w:r>
      <w:r w:rsidR="004243CC"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ПРОГЛОТИТЬ – в </w:t>
      </w:r>
      <w:proofErr w:type="gramStart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корне слова</w:t>
      </w:r>
      <w:proofErr w:type="gramEnd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пишется непроверяемая безударная гласная.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РАЗРАБОТАН (вопрос) – краткое страдательное причастие прошедшего времени с частицей НЕ пишется </w:t>
      </w:r>
      <w:proofErr w:type="gramStart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раздельно.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РАСТАЯВШИЙ (лёд) – правописание гласной в суффиксе действительного причастия прошедшего времени зависит от принадлежности к спряжению глагола.</w:t>
      </w:r>
    </w:p>
    <w:p w:rsidR="009A35D6" w:rsidRPr="009A35D6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ВСКРИКНУТЬ – на конце приставки перед буквой, обозначающей глухой согласный звук, пишется буква С.</w:t>
      </w:r>
    </w:p>
    <w:p w:rsidR="004243CC" w:rsidRPr="004243CC" w:rsidRDefault="009A35D6" w:rsidP="009A35D6">
      <w:pPr>
        <w:pStyle w:val="a5"/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КАМЕННЫЙ – в прилагательном, образованном с помощью суффикса </w:t>
      </w:r>
      <w:proofErr w:type="gramStart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-Е</w:t>
      </w:r>
      <w:proofErr w:type="gramEnd"/>
      <w:r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НН-, пишется НН.</w:t>
      </w:r>
    </w:p>
    <w:tbl>
      <w:tblPr>
        <w:tblStyle w:val="a3"/>
        <w:tblW w:w="22428" w:type="dxa"/>
        <w:tblLook w:val="04A0" w:firstRow="1" w:lastRow="0" w:firstColumn="1" w:lastColumn="0" w:noHBand="0" w:noVBand="1"/>
      </w:tblPr>
      <w:tblGrid>
        <w:gridCol w:w="11214"/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4243CC" w:rsidP="00124793">
            <w:pPr>
              <w:pStyle w:val="a6"/>
              <w:spacing w:before="0" w:beforeAutospacing="0" w:after="260" w:afterAutospacing="0"/>
            </w:pPr>
            <w:r w:rsidRPr="004243CC">
              <w:rPr>
                <w:rStyle w:val="a7"/>
              </w:rPr>
              <w:t>Прочитайте текст и выполните задания 6–9.</w:t>
            </w:r>
          </w:p>
        </w:tc>
        <w:tc>
          <w:tcPr>
            <w:tcW w:w="11214" w:type="dxa"/>
          </w:tcPr>
          <w:p w:rsidR="004243CC" w:rsidRPr="004243CC" w:rsidRDefault="004243CC" w:rsidP="0042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(1)Мы ехали на охоту с моими друзьями, Константином и Львом. (2)Вдруг Костя обратил внимание на узкую тёмную полоску на севере. (3)Через полчаса стало ясно, что нужно уносить ноги, и чем быстрее, тем лучше. (4)Тёмная полоска вытягивалась в огромную крокодилью морду и явно норовила заглотить нас вместе с машиной. (5)Дождь со снегом всё усиливался. (6)Земля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мгновенно раскисла и превратилась в суперклей. (7)Резко похолодало. (8)Я завёл машину, но проехать удалось немного: липкая грязь забила колёса, и двигатель заглох. (9)Порывы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(10)Я знал, что такие бури в степи могут длиться до двух-трёх суток. (11)Бензина, чтобы обогревать салон, хватило бы нам часов на двадцать, а что дальше?.. (12)Медленно замерзать?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(13)И тогда Костя предложил Льву оставить меня, как самого слабого, в машине, а самим, двоим крепким парням, пойти, наперекор стихии, искать дорогу и постараться выйти к людям. (14)Больше ни Костя, ни я не успели и рта раскрыть, как Лев заявил, что у него есть продукты и он, разумеется, никуда из машины не пойдёт! (15)Так что у нас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Костей выбора не было.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…(16)Ветер валил с ног. (17)Недавно мне сделали операцию, и, конечно, мне было трудно. (18)Когда я не мог встать, Костя помогал, и мы, опершись на два ружья, стояли спина к спине и отдыхали.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(19) В очередной раз я упал и, барахтаясь в тягучей массе, не заметил, что потерял сапог. (20)Только когда нога стала неметь, я обнаружил это. (21)Сил вернуться не было, но Костя вернулся и с трудом, ползая по грязи, нашёл мой сапог. (22)Потом мы шли, по очереди толкая друг друга, или отдыхали, опираясь спинами.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(23)Мы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(24)Врёте, не дойдёте! – казалось, зловеще шипели они.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(25)Не на тех напали! – время от времени кричали мы им.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(26)Неизвестно, сколько бы времени мы шли, как вдруг услышали мощный гул и увидели свет. (27)Мы начали стрелять, не жалея патронов, и через минуту к нам подъехало несколько мощных военных машин.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(28)Так мы познакомились с нашим спасителем – комбатом Пугачёвым. (29)По нашим следам он послал одну из машин с солдатами. (30)Мы же с Костей мгновенно заснули, даже раньше, чем нас заволокли в машины, стащили с нас сапоги и мокрую одежду. (31) Мы спали, пока не появился Лев, бодрый и весёлый.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(32)А я и не сомневался, что Костя что-нибудь придумает и не оставит меня в этой степи, – сказал он невозмутимо.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(33)Солдаты нашли его по нашим следам, прицепили тросом к мощной машине и притащили в безопасное место.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(34)Мы расстались на следующее утро с целым батальоном самых лучших в мире друзей – рядовых и офицеров Советской Армии.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(35)Я и сейчас готов на любую охоту, хоть на львов в Африке: Константин в беде друга не бросит. (36)И хорошо бы рядом снова оказались комбат Пугачёв и солдаты.</w:t>
      </w:r>
    </w:p>
    <w:p w:rsid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Е. Рудакову*)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 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Рудаков Евгений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современный писатель.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с друзьями попали в беду: началась буря, ехать на машине было невозможно.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Лев отказался идти за помощью, остался в машине, потому что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слаб после операции.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Герои очень любили охоту и были готовы ради неё перенести любые трудности.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Из беды друзей спасли солдаты под руководством комбата Пугачёва.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готов идти с Константином на любую охоту, потому что уверен, что ни при каких обстоятельствах друг не бросит его в беде.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является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сравнение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Земля мгновенно раскисла и превратилась в суперклей.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Неизвестно, сколько бы времени мы шли, как вдруг услышали гул и увидели свет.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Ветер валил с ног.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3–8 найдите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4243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ак Вы понимаете значение слова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ДРУЖБА?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 Сформулируйте и прокомментируйте данное Вами определение. Напишите сочинение-рассуждение на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«Какими качествами обладает настоящий друг?»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два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примера-аргумента, подтверждающих Ваши рассуждения: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один пример-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аргумент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приведите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из прочитанного текста, а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– из Вашего жизненного опыта.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CA233B" w:rsidRDefault="00CA233B" w:rsidP="004243CC"/>
    <w:sectPr w:rsidR="00CA233B" w:rsidSect="004243C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030A"/>
    <w:multiLevelType w:val="hybridMultilevel"/>
    <w:tmpl w:val="F7480794"/>
    <w:lvl w:ilvl="0" w:tplc="1166D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6885"/>
    <w:multiLevelType w:val="hybridMultilevel"/>
    <w:tmpl w:val="FD3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5492"/>
    <w:multiLevelType w:val="hybridMultilevel"/>
    <w:tmpl w:val="9D8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02DF"/>
    <w:multiLevelType w:val="hybridMultilevel"/>
    <w:tmpl w:val="1D4E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CC"/>
    <w:rsid w:val="00387CBD"/>
    <w:rsid w:val="004243CC"/>
    <w:rsid w:val="00554BB5"/>
    <w:rsid w:val="008B767B"/>
    <w:rsid w:val="009A35D6"/>
    <w:rsid w:val="00C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07AE-EC58-4EC0-87D1-BE215E9A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4 ОГЭ 2020 по русскому языку</vt:lpstr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4 ОГЭ 2020 по русскому языку</dc:title>
  <dc:creator>Ленок</dc:creator>
  <cp:lastModifiedBy>User</cp:lastModifiedBy>
  <cp:revision>2</cp:revision>
  <dcterms:created xsi:type="dcterms:W3CDTF">2020-05-11T10:35:00Z</dcterms:created>
  <dcterms:modified xsi:type="dcterms:W3CDTF">2020-05-11T10:35:00Z</dcterms:modified>
</cp:coreProperties>
</file>