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FB2" w:rsidRDefault="00367E8A">
      <w:pPr>
        <w:pStyle w:val="a4"/>
        <w:ind w:firstLine="399"/>
        <w:jc w:val="center"/>
        <w:rPr>
          <w:b/>
          <w:color w:val="2C2D2E"/>
          <w:sz w:val="28"/>
        </w:rPr>
      </w:pPr>
      <w:r>
        <w:rPr>
          <w:b/>
          <w:color w:val="2C2D2E"/>
          <w:sz w:val="28"/>
          <w:highlight w:val="white"/>
        </w:rPr>
        <w:t>М</w:t>
      </w:r>
      <w:r>
        <w:rPr>
          <w:b/>
          <w:color w:val="2C2D2E"/>
          <w:sz w:val="28"/>
          <w:highlight w:val="white"/>
        </w:rPr>
        <w:t>ероприяти</w:t>
      </w:r>
      <w:r>
        <w:rPr>
          <w:b/>
          <w:color w:val="2C2D2E"/>
          <w:sz w:val="28"/>
          <w:highlight w:val="white"/>
        </w:rPr>
        <w:t>е</w:t>
      </w:r>
      <w:r>
        <w:rPr>
          <w:b/>
          <w:color w:val="2C2D2E"/>
          <w:sz w:val="28"/>
          <w:highlight w:val="white"/>
        </w:rPr>
        <w:t>: "Музей 2.0: перезагрузка традиций"</w:t>
      </w:r>
    </w:p>
    <w:p w:rsidR="00C44FB2" w:rsidRDefault="00367E8A">
      <w:pPr>
        <w:pStyle w:val="a4"/>
        <w:ind w:firstLine="397"/>
        <w:jc w:val="both"/>
        <w:rPr>
          <w:color w:val="2C2D2E"/>
          <w:sz w:val="28"/>
        </w:rPr>
      </w:pPr>
      <w:r>
        <w:rPr>
          <w:color w:val="2C2D2E"/>
          <w:sz w:val="28"/>
          <w:highlight w:val="white"/>
        </w:rPr>
        <w:t xml:space="preserve">Цель: </w:t>
      </w:r>
      <w:proofErr w:type="gramStart"/>
      <w:r>
        <w:rPr>
          <w:color w:val="2C2D2E"/>
          <w:sz w:val="28"/>
          <w:highlight w:val="white"/>
        </w:rPr>
        <w:t>Представить новые, интерактивные и увлекательные формы музейных мероприятий, способствующие повышению интереса обучающихся к истории и культуре родного края и активизации деятельности школьного музея.</w:t>
      </w:r>
      <w:proofErr w:type="gramEnd"/>
    </w:p>
    <w:p w:rsidR="00C44FB2" w:rsidRDefault="00367E8A">
      <w:pPr>
        <w:pStyle w:val="a4"/>
        <w:ind w:firstLine="397"/>
        <w:jc w:val="both"/>
        <w:rPr>
          <w:color w:val="2C2D2E"/>
          <w:sz w:val="28"/>
        </w:rPr>
      </w:pPr>
      <w:r>
        <w:rPr>
          <w:color w:val="2C2D2E"/>
          <w:sz w:val="28"/>
          <w:highlight w:val="white"/>
        </w:rPr>
        <w:t>Задачи:</w:t>
      </w:r>
    </w:p>
    <w:p w:rsidR="00C44FB2" w:rsidRDefault="00367E8A">
      <w:pPr>
        <w:pStyle w:val="a4"/>
        <w:ind w:firstLine="397"/>
        <w:rPr>
          <w:color w:val="2C2D2E"/>
          <w:sz w:val="28"/>
        </w:rPr>
      </w:pPr>
      <w:r>
        <w:rPr>
          <w:color w:val="2C2D2E"/>
          <w:sz w:val="28"/>
          <w:highlight w:val="white"/>
        </w:rPr>
        <w:t>•  Образовательные:</w:t>
      </w:r>
      <w:r>
        <w:rPr>
          <w:color w:val="2C2D2E"/>
          <w:sz w:val="28"/>
          <w:highlight w:val="white"/>
        </w:rPr>
        <w:br/>
        <w:t>  •  Познакомить участников мероприятия с современными тенденциями в музейном деле и новыми формами музейных мероприятий.</w:t>
      </w:r>
      <w:r>
        <w:rPr>
          <w:color w:val="2C2D2E"/>
          <w:sz w:val="28"/>
          <w:highlight w:val="white"/>
        </w:rPr>
        <w:br/>
        <w:t>  •  Продемонстрировать возможности использования интерактивных технологий в музейной практике.</w:t>
      </w:r>
      <w:r>
        <w:rPr>
          <w:color w:val="2C2D2E"/>
          <w:sz w:val="28"/>
          <w:highlight w:val="white"/>
        </w:rPr>
        <w:br/>
        <w:t>  •  Обучи</w:t>
      </w:r>
      <w:r>
        <w:rPr>
          <w:color w:val="2C2D2E"/>
          <w:sz w:val="28"/>
          <w:highlight w:val="white"/>
        </w:rPr>
        <w:t>ть участников основам разработки и проведения интерактивных музейных мероприятий.</w:t>
      </w:r>
      <w:r>
        <w:rPr>
          <w:color w:val="2C2D2E"/>
          <w:sz w:val="28"/>
          <w:highlight w:val="white"/>
        </w:rPr>
        <w:br/>
        <w:t>•  Развивающие:</w:t>
      </w:r>
      <w:r>
        <w:rPr>
          <w:color w:val="2C2D2E"/>
          <w:sz w:val="28"/>
          <w:highlight w:val="white"/>
        </w:rPr>
        <w:br/>
        <w:t>  •  Развивать творческое мышление и креативность участников.</w:t>
      </w:r>
      <w:r>
        <w:rPr>
          <w:color w:val="2C2D2E"/>
          <w:sz w:val="28"/>
          <w:highlight w:val="white"/>
        </w:rPr>
        <w:br/>
        <w:t>  •  Развивать навыки работы в команде и коммуникативные навыки.</w:t>
      </w:r>
      <w:r>
        <w:rPr>
          <w:color w:val="2C2D2E"/>
          <w:sz w:val="28"/>
          <w:highlight w:val="white"/>
        </w:rPr>
        <w:br/>
        <w:t>  •  Развивать навыки использов</w:t>
      </w:r>
      <w:r>
        <w:rPr>
          <w:color w:val="2C2D2E"/>
          <w:sz w:val="28"/>
          <w:highlight w:val="white"/>
        </w:rPr>
        <w:t>ания информационных технологий.</w:t>
      </w:r>
      <w:r>
        <w:rPr>
          <w:color w:val="2C2D2E"/>
          <w:sz w:val="28"/>
          <w:highlight w:val="white"/>
        </w:rPr>
        <w:br/>
        <w:t>•  Воспитательные:</w:t>
      </w:r>
      <w:r>
        <w:rPr>
          <w:color w:val="2C2D2E"/>
          <w:sz w:val="28"/>
          <w:highlight w:val="white"/>
        </w:rPr>
        <w:br/>
        <w:t>•  Повышать интерес к истории и культуре родного края.</w:t>
      </w:r>
      <w:r>
        <w:rPr>
          <w:color w:val="2C2D2E"/>
          <w:sz w:val="28"/>
          <w:highlight w:val="white"/>
        </w:rPr>
        <w:br/>
        <w:t>•  Воспитывать уважение к культурному наследию.</w:t>
      </w:r>
      <w:r>
        <w:rPr>
          <w:color w:val="2C2D2E"/>
          <w:sz w:val="28"/>
          <w:highlight w:val="white"/>
        </w:rPr>
        <w:br/>
        <w:t xml:space="preserve">•  Активизировать деятельность школьного музея и привлечь к ней больше </w:t>
      </w:r>
      <w:proofErr w:type="gramStart"/>
      <w:r>
        <w:rPr>
          <w:color w:val="2C2D2E"/>
          <w:sz w:val="28"/>
          <w:highlight w:val="white"/>
        </w:rPr>
        <w:t>обучающихся</w:t>
      </w:r>
      <w:proofErr w:type="gramEnd"/>
      <w:r>
        <w:rPr>
          <w:color w:val="2C2D2E"/>
          <w:sz w:val="28"/>
          <w:highlight w:val="white"/>
        </w:rPr>
        <w:t>.</w:t>
      </w:r>
    </w:p>
    <w:p w:rsidR="00C44FB2" w:rsidRDefault="00367E8A">
      <w:pPr>
        <w:pStyle w:val="a4"/>
        <w:ind w:firstLine="397"/>
        <w:jc w:val="both"/>
        <w:rPr>
          <w:color w:val="2C2D2E"/>
          <w:sz w:val="28"/>
        </w:rPr>
      </w:pPr>
      <w:r>
        <w:rPr>
          <w:color w:val="2C2D2E"/>
          <w:sz w:val="28"/>
          <w:highlight w:val="white"/>
        </w:rPr>
        <w:t>Целевая аудитория:</w:t>
      </w:r>
    </w:p>
    <w:p w:rsidR="00C44FB2" w:rsidRDefault="00367E8A">
      <w:pPr>
        <w:pStyle w:val="a4"/>
        <w:rPr>
          <w:color w:val="2C2D2E"/>
          <w:sz w:val="28"/>
        </w:rPr>
      </w:pPr>
      <w:r>
        <w:rPr>
          <w:color w:val="2C2D2E"/>
          <w:sz w:val="28"/>
          <w:highlight w:val="white"/>
        </w:rPr>
        <w:t xml:space="preserve">•  </w:t>
      </w:r>
      <w:proofErr w:type="gramStart"/>
      <w:r>
        <w:rPr>
          <w:color w:val="2C2D2E"/>
          <w:sz w:val="28"/>
          <w:highlight w:val="white"/>
        </w:rPr>
        <w:t>Обучающиеся</w:t>
      </w:r>
      <w:proofErr w:type="gramEnd"/>
      <w:r>
        <w:rPr>
          <w:color w:val="2C2D2E"/>
          <w:sz w:val="28"/>
          <w:highlight w:val="white"/>
        </w:rPr>
        <w:t xml:space="preserve"> </w:t>
      </w:r>
      <w:r>
        <w:rPr>
          <w:color w:val="2C2D2E"/>
          <w:sz w:val="28"/>
          <w:highlight w:val="white"/>
        </w:rPr>
        <w:t>5-11</w:t>
      </w:r>
      <w:r>
        <w:rPr>
          <w:color w:val="2C2D2E"/>
          <w:sz w:val="28"/>
          <w:highlight w:val="white"/>
        </w:rPr>
        <w:t xml:space="preserve"> классов, интересующиеся историей и культурой.</w:t>
      </w:r>
      <w:r>
        <w:rPr>
          <w:color w:val="2C2D2E"/>
          <w:sz w:val="28"/>
          <w:highlight w:val="white"/>
        </w:rPr>
        <w:br/>
        <w:t>•  Актив школьного музея.</w:t>
      </w:r>
      <w:r>
        <w:rPr>
          <w:color w:val="2C2D2E"/>
          <w:sz w:val="28"/>
          <w:highlight w:val="white"/>
        </w:rPr>
        <w:br/>
        <w:t>•  Педагоги.</w:t>
      </w:r>
      <w:r>
        <w:rPr>
          <w:color w:val="2C2D2E"/>
          <w:sz w:val="28"/>
          <w:highlight w:val="white"/>
        </w:rPr>
        <w:br/>
        <w:t>•  Представители родительской общественности.</w:t>
      </w:r>
    </w:p>
    <w:p w:rsidR="00C44FB2" w:rsidRDefault="00367E8A">
      <w:pPr>
        <w:pStyle w:val="a4"/>
        <w:ind w:firstLine="397"/>
        <w:rPr>
          <w:color w:val="2C2D2E"/>
          <w:sz w:val="28"/>
        </w:rPr>
      </w:pPr>
      <w:r>
        <w:rPr>
          <w:color w:val="2C2D2E"/>
          <w:sz w:val="28"/>
          <w:highlight w:val="white"/>
        </w:rPr>
        <w:t xml:space="preserve">Форма проведения: Интерактивный семинар-практикум с элементами </w:t>
      </w:r>
      <w:proofErr w:type="spellStart"/>
      <w:r>
        <w:rPr>
          <w:color w:val="2C2D2E"/>
          <w:sz w:val="28"/>
          <w:highlight w:val="white"/>
        </w:rPr>
        <w:t>квеста</w:t>
      </w:r>
      <w:proofErr w:type="spellEnd"/>
      <w:r>
        <w:rPr>
          <w:color w:val="2C2D2E"/>
          <w:sz w:val="28"/>
          <w:highlight w:val="white"/>
        </w:rPr>
        <w:t xml:space="preserve">, мастер-класса и </w:t>
      </w:r>
      <w:proofErr w:type="spellStart"/>
      <w:r>
        <w:rPr>
          <w:color w:val="2C2D2E"/>
          <w:sz w:val="28"/>
          <w:highlight w:val="white"/>
        </w:rPr>
        <w:t>брейн</w:t>
      </w:r>
      <w:proofErr w:type="spellEnd"/>
      <w:r>
        <w:rPr>
          <w:color w:val="2C2D2E"/>
          <w:sz w:val="28"/>
          <w:highlight w:val="white"/>
        </w:rPr>
        <w:t>-штурма.</w:t>
      </w:r>
    </w:p>
    <w:p w:rsidR="00C44FB2" w:rsidRDefault="00367E8A">
      <w:pPr>
        <w:pStyle w:val="a4"/>
        <w:ind w:firstLine="397"/>
        <w:rPr>
          <w:color w:val="2C2D2E"/>
          <w:sz w:val="28"/>
        </w:rPr>
      </w:pPr>
      <w:r>
        <w:rPr>
          <w:color w:val="2C2D2E"/>
          <w:sz w:val="28"/>
          <w:highlight w:val="white"/>
        </w:rPr>
        <w:t>Мес</w:t>
      </w:r>
      <w:r>
        <w:rPr>
          <w:color w:val="2C2D2E"/>
          <w:sz w:val="28"/>
          <w:highlight w:val="white"/>
        </w:rPr>
        <w:t>то проведения: Школьный музей.</w:t>
      </w:r>
    </w:p>
    <w:p w:rsidR="00C44FB2" w:rsidRDefault="00367E8A">
      <w:pPr>
        <w:pStyle w:val="a4"/>
        <w:ind w:firstLine="397"/>
        <w:rPr>
          <w:color w:val="2C2D2E"/>
          <w:sz w:val="28"/>
        </w:rPr>
      </w:pPr>
      <w:r>
        <w:rPr>
          <w:color w:val="2C2D2E"/>
          <w:sz w:val="28"/>
          <w:highlight w:val="white"/>
        </w:rPr>
        <w:t>Оборудование и материалы:</w:t>
      </w:r>
    </w:p>
    <w:p w:rsidR="00C44FB2" w:rsidRDefault="00367E8A">
      <w:pPr>
        <w:pStyle w:val="a4"/>
        <w:rPr>
          <w:color w:val="2C2D2E"/>
          <w:sz w:val="28"/>
        </w:rPr>
      </w:pPr>
      <w:r>
        <w:rPr>
          <w:color w:val="2C2D2E"/>
          <w:sz w:val="28"/>
          <w:highlight w:val="white"/>
        </w:rPr>
        <w:t>•  Компьютеры, проектор, экран.</w:t>
      </w:r>
      <w:r>
        <w:rPr>
          <w:color w:val="2C2D2E"/>
          <w:sz w:val="28"/>
          <w:highlight w:val="white"/>
        </w:rPr>
        <w:br/>
        <w:t>•  Интерактивная доска (если есть).</w:t>
      </w:r>
      <w:r>
        <w:rPr>
          <w:color w:val="2C2D2E"/>
          <w:sz w:val="28"/>
          <w:highlight w:val="white"/>
        </w:rPr>
        <w:br/>
        <w:t xml:space="preserve">•  QR-коды, </w:t>
      </w:r>
      <w:proofErr w:type="gramStart"/>
      <w:r>
        <w:rPr>
          <w:color w:val="2C2D2E"/>
          <w:sz w:val="28"/>
          <w:highlight w:val="white"/>
        </w:rPr>
        <w:t>распечатанные</w:t>
      </w:r>
      <w:proofErr w:type="gramEnd"/>
      <w:r>
        <w:rPr>
          <w:color w:val="2C2D2E"/>
          <w:sz w:val="28"/>
          <w:highlight w:val="white"/>
        </w:rPr>
        <w:t xml:space="preserve"> и размещенные возле экспонатов.</w:t>
      </w:r>
      <w:r>
        <w:rPr>
          <w:color w:val="2C2D2E"/>
          <w:sz w:val="28"/>
          <w:highlight w:val="white"/>
        </w:rPr>
        <w:br/>
        <w:t>•  Материалы для мастер-классов (бумага, карандаши, краски, глина, и т.д.</w:t>
      </w:r>
      <w:r>
        <w:rPr>
          <w:color w:val="2C2D2E"/>
          <w:sz w:val="28"/>
          <w:highlight w:val="white"/>
        </w:rPr>
        <w:t>).</w:t>
      </w:r>
      <w:r>
        <w:rPr>
          <w:color w:val="2C2D2E"/>
          <w:sz w:val="28"/>
          <w:highlight w:val="white"/>
        </w:rPr>
        <w:br/>
        <w:t xml:space="preserve">•  Карточки с заданиями для </w:t>
      </w:r>
      <w:proofErr w:type="spellStart"/>
      <w:r>
        <w:rPr>
          <w:color w:val="2C2D2E"/>
          <w:sz w:val="28"/>
          <w:highlight w:val="white"/>
        </w:rPr>
        <w:t>квеста</w:t>
      </w:r>
      <w:proofErr w:type="spellEnd"/>
      <w:r>
        <w:rPr>
          <w:color w:val="2C2D2E"/>
          <w:sz w:val="28"/>
          <w:highlight w:val="white"/>
        </w:rPr>
        <w:t>.</w:t>
      </w:r>
      <w:r>
        <w:rPr>
          <w:color w:val="2C2D2E"/>
          <w:sz w:val="28"/>
          <w:highlight w:val="white"/>
        </w:rPr>
        <w:br/>
        <w:t>•  Призы для победителей.</w:t>
      </w:r>
    </w:p>
    <w:p w:rsidR="00C44FB2" w:rsidRDefault="00367E8A">
      <w:pPr>
        <w:pStyle w:val="a4"/>
        <w:ind w:firstLine="399"/>
        <w:jc w:val="center"/>
        <w:rPr>
          <w:b/>
          <w:color w:val="2C2D2E"/>
          <w:sz w:val="28"/>
        </w:rPr>
      </w:pPr>
      <w:r>
        <w:rPr>
          <w:b/>
          <w:color w:val="2C2D2E"/>
          <w:sz w:val="28"/>
          <w:highlight w:val="white"/>
        </w:rPr>
        <w:t>Сценарий мероприятия:</w:t>
      </w:r>
    </w:p>
    <w:p w:rsidR="00C44FB2" w:rsidRDefault="00367E8A">
      <w:pPr>
        <w:pStyle w:val="a4"/>
        <w:ind w:firstLine="399"/>
        <w:jc w:val="both"/>
        <w:rPr>
          <w:b/>
          <w:i/>
          <w:color w:val="2C2D2E"/>
          <w:sz w:val="28"/>
        </w:rPr>
      </w:pPr>
      <w:r>
        <w:rPr>
          <w:b/>
          <w:i/>
          <w:color w:val="2C2D2E"/>
          <w:sz w:val="28"/>
          <w:highlight w:val="white"/>
        </w:rPr>
        <w:t>1. Торжественное открытие (10 минут).</w:t>
      </w:r>
    </w:p>
    <w:p w:rsidR="00C44FB2" w:rsidRDefault="00367E8A">
      <w:pPr>
        <w:pStyle w:val="a4"/>
        <w:ind w:firstLine="280"/>
        <w:rPr>
          <w:color w:val="2C2D2E"/>
          <w:sz w:val="28"/>
        </w:rPr>
      </w:pPr>
      <w:r>
        <w:rPr>
          <w:color w:val="2C2D2E"/>
          <w:sz w:val="28"/>
          <w:highlight w:val="white"/>
        </w:rPr>
        <w:lastRenderedPageBreak/>
        <w:t>•  Краткое выступление руководителя школьного музея</w:t>
      </w:r>
      <w:r>
        <w:rPr>
          <w:color w:val="2C2D2E"/>
          <w:sz w:val="28"/>
          <w:highlight w:val="white"/>
        </w:rPr>
        <w:t xml:space="preserve"> (деление на группы, ребус МУЗЕЙ, Стимул - оценка по предмету)</w:t>
      </w:r>
      <w:r>
        <w:rPr>
          <w:color w:val="2C2D2E"/>
          <w:sz w:val="28"/>
          <w:highlight w:val="white"/>
        </w:rPr>
        <w:t>.</w:t>
      </w:r>
      <w:r>
        <w:rPr>
          <w:color w:val="2C2D2E"/>
          <w:sz w:val="28"/>
          <w:highlight w:val="white"/>
        </w:rPr>
        <w:br/>
        <w:t>  •  Небольшая п</w:t>
      </w:r>
      <w:r>
        <w:rPr>
          <w:color w:val="2C2D2E"/>
          <w:sz w:val="28"/>
          <w:highlight w:val="white"/>
        </w:rPr>
        <w:t>резентация "Школьный музей: вчера, сегодня, завтра" (об истории музея, его достижениях и перспективах развития).</w:t>
      </w:r>
    </w:p>
    <w:p w:rsidR="00C44FB2" w:rsidRDefault="00367E8A">
      <w:pPr>
        <w:pStyle w:val="a4"/>
        <w:ind w:firstLine="537"/>
        <w:rPr>
          <w:b/>
          <w:i/>
          <w:color w:val="2C2D2E"/>
          <w:sz w:val="28"/>
        </w:rPr>
      </w:pPr>
      <w:r>
        <w:rPr>
          <w:b/>
          <w:i/>
          <w:color w:val="2C2D2E"/>
          <w:sz w:val="28"/>
          <w:highlight w:val="white"/>
        </w:rPr>
        <w:t xml:space="preserve">2. </w:t>
      </w:r>
      <w:proofErr w:type="spellStart"/>
      <w:r>
        <w:rPr>
          <w:b/>
          <w:i/>
          <w:color w:val="2C2D2E"/>
          <w:sz w:val="28"/>
          <w:highlight w:val="white"/>
        </w:rPr>
        <w:t>Квест</w:t>
      </w:r>
      <w:proofErr w:type="spellEnd"/>
      <w:r>
        <w:rPr>
          <w:b/>
          <w:i/>
          <w:color w:val="2C2D2E"/>
          <w:sz w:val="28"/>
          <w:highlight w:val="white"/>
        </w:rPr>
        <w:t xml:space="preserve"> "Музейные тайны" (40 минут).</w:t>
      </w:r>
    </w:p>
    <w:p w:rsidR="00C44FB2" w:rsidRDefault="00367E8A">
      <w:pPr>
        <w:pStyle w:val="a4"/>
        <w:ind w:firstLine="397"/>
        <w:rPr>
          <w:color w:val="2C2D2E"/>
          <w:sz w:val="28"/>
          <w:highlight w:val="white"/>
        </w:rPr>
      </w:pPr>
      <w:r>
        <w:rPr>
          <w:color w:val="2C2D2E"/>
          <w:sz w:val="28"/>
          <w:highlight w:val="white"/>
        </w:rPr>
        <w:t>•  Участники делятся на команды и получают маршрутные листы с заданиями.</w:t>
      </w:r>
      <w:r>
        <w:rPr>
          <w:color w:val="2C2D2E"/>
          <w:sz w:val="28"/>
          <w:highlight w:val="white"/>
        </w:rPr>
        <w:br/>
        <w:t>  •  Задания связаны с экспоната</w:t>
      </w:r>
      <w:r>
        <w:rPr>
          <w:color w:val="2C2D2E"/>
          <w:sz w:val="28"/>
          <w:highlight w:val="white"/>
        </w:rPr>
        <w:t xml:space="preserve">ми музея </w:t>
      </w:r>
      <w:r>
        <w:rPr>
          <w:color w:val="2C2D2E"/>
          <w:sz w:val="28"/>
          <w:highlight w:val="white"/>
        </w:rPr>
        <w:t>(</w:t>
      </w:r>
      <w:r>
        <w:rPr>
          <w:color w:val="2C2D2E"/>
          <w:sz w:val="28"/>
          <w:highlight w:val="white"/>
        </w:rPr>
        <w:t>использовани</w:t>
      </w:r>
      <w:r>
        <w:rPr>
          <w:color w:val="2C2D2E"/>
          <w:sz w:val="28"/>
          <w:highlight w:val="white"/>
        </w:rPr>
        <w:t>е</w:t>
      </w:r>
      <w:r>
        <w:rPr>
          <w:color w:val="2C2D2E"/>
          <w:sz w:val="28"/>
          <w:highlight w:val="white"/>
        </w:rPr>
        <w:t xml:space="preserve"> QR-кодов для получения дополнительной информации</w:t>
      </w:r>
      <w:r>
        <w:rPr>
          <w:color w:val="2C2D2E"/>
          <w:sz w:val="28"/>
          <w:highlight w:val="white"/>
        </w:rPr>
        <w:t xml:space="preserve">): </w:t>
      </w:r>
    </w:p>
    <w:p w:rsidR="00C44FB2" w:rsidRDefault="00367E8A">
      <w:pPr>
        <w:pStyle w:val="a4"/>
        <w:ind w:firstLine="397"/>
        <w:rPr>
          <w:color w:val="2C2D2E"/>
          <w:sz w:val="28"/>
          <w:highlight w:val="white"/>
        </w:rPr>
      </w:pPr>
      <w:r>
        <w:rPr>
          <w:color w:val="2C2D2E"/>
          <w:sz w:val="28"/>
          <w:highlight w:val="white"/>
        </w:rPr>
        <w:t>1гр. - чернильница и перо (создают капсулу будущего)</w:t>
      </w:r>
    </w:p>
    <w:p w:rsidR="00C44FB2" w:rsidRDefault="00367E8A">
      <w:pPr>
        <w:pStyle w:val="a4"/>
        <w:ind w:firstLine="397"/>
        <w:rPr>
          <w:color w:val="2C2D2E"/>
          <w:sz w:val="28"/>
          <w:highlight w:val="white"/>
        </w:rPr>
      </w:pPr>
      <w:r>
        <w:rPr>
          <w:color w:val="2C2D2E"/>
          <w:sz w:val="28"/>
          <w:highlight w:val="white"/>
        </w:rPr>
        <w:t>2 гр. - аппаратура для изготовления фотографий (</w:t>
      </w:r>
      <w:proofErr w:type="spellStart"/>
      <w:r>
        <w:rPr>
          <w:color w:val="2C2D2E"/>
          <w:sz w:val="28"/>
          <w:highlight w:val="white"/>
        </w:rPr>
        <w:t>челенж</w:t>
      </w:r>
      <w:proofErr w:type="spellEnd"/>
      <w:r>
        <w:rPr>
          <w:color w:val="2C2D2E"/>
          <w:sz w:val="28"/>
          <w:highlight w:val="white"/>
        </w:rPr>
        <w:t xml:space="preserve"> школьной фотографии)</w:t>
      </w:r>
    </w:p>
    <w:p w:rsidR="00C44FB2" w:rsidRDefault="00367E8A">
      <w:pPr>
        <w:pStyle w:val="a4"/>
        <w:ind w:firstLine="397"/>
        <w:rPr>
          <w:color w:val="2C2D2E"/>
          <w:sz w:val="28"/>
        </w:rPr>
      </w:pPr>
      <w:r>
        <w:rPr>
          <w:color w:val="2C2D2E"/>
          <w:sz w:val="28"/>
          <w:highlight w:val="white"/>
        </w:rPr>
        <w:t>3гр. - солдат (каска, лопатка, планшет) (музей в че</w:t>
      </w:r>
      <w:r>
        <w:rPr>
          <w:color w:val="2C2D2E"/>
          <w:sz w:val="28"/>
          <w:highlight w:val="white"/>
        </w:rPr>
        <w:t>модане).</w:t>
      </w:r>
      <w:r>
        <w:rPr>
          <w:color w:val="2C2D2E"/>
          <w:sz w:val="28"/>
          <w:highlight w:val="white"/>
        </w:rPr>
        <w:br/>
        <w:t> </w:t>
      </w:r>
    </w:p>
    <w:p w:rsidR="00C44FB2" w:rsidRDefault="00367E8A">
      <w:pPr>
        <w:pStyle w:val="a4"/>
        <w:ind w:firstLine="399"/>
        <w:jc w:val="both"/>
        <w:rPr>
          <w:b/>
          <w:i/>
          <w:color w:val="2C2D2E"/>
          <w:sz w:val="28"/>
        </w:rPr>
      </w:pPr>
      <w:r>
        <w:rPr>
          <w:b/>
          <w:i/>
          <w:color w:val="2C2D2E"/>
          <w:sz w:val="28"/>
          <w:highlight w:val="white"/>
        </w:rPr>
        <w:t>3</w:t>
      </w:r>
      <w:r>
        <w:rPr>
          <w:b/>
          <w:i/>
          <w:color w:val="2C2D2E"/>
          <w:sz w:val="28"/>
          <w:highlight w:val="white"/>
        </w:rPr>
        <w:t xml:space="preserve">. </w:t>
      </w:r>
      <w:proofErr w:type="spellStart"/>
      <w:r>
        <w:rPr>
          <w:b/>
          <w:i/>
          <w:color w:val="2C2D2E"/>
          <w:sz w:val="28"/>
          <w:highlight w:val="white"/>
        </w:rPr>
        <w:t>Брейн</w:t>
      </w:r>
      <w:proofErr w:type="spellEnd"/>
      <w:r>
        <w:rPr>
          <w:b/>
          <w:i/>
          <w:color w:val="2C2D2E"/>
          <w:sz w:val="28"/>
          <w:highlight w:val="white"/>
        </w:rPr>
        <w:t>-штурм "Музей будущего" (30 минут).</w:t>
      </w:r>
    </w:p>
    <w:p w:rsidR="00C44FB2" w:rsidRDefault="00367E8A">
      <w:pPr>
        <w:pStyle w:val="a4"/>
        <w:ind w:firstLine="534"/>
        <w:rPr>
          <w:color w:val="2C2D2E"/>
          <w:sz w:val="28"/>
          <w:highlight w:val="white"/>
        </w:rPr>
      </w:pPr>
      <w:r>
        <w:rPr>
          <w:color w:val="2C2D2E"/>
          <w:sz w:val="28"/>
          <w:highlight w:val="white"/>
        </w:rPr>
        <w:t>  •  Участники делятся на группы и генерируют идеи по улучшению работы школьного музея и разработке новых форм музейных мероприятий.</w:t>
      </w:r>
      <w:r>
        <w:rPr>
          <w:color w:val="2C2D2E"/>
          <w:sz w:val="28"/>
          <w:highlight w:val="white"/>
        </w:rPr>
        <w:br/>
        <w:t xml:space="preserve">  </w:t>
      </w:r>
      <w:r>
        <w:rPr>
          <w:color w:val="2C2D2E"/>
          <w:sz w:val="28"/>
          <w:highlight w:val="white"/>
        </w:rPr>
        <w:t xml:space="preserve">  </w:t>
      </w:r>
      <w:r>
        <w:rPr>
          <w:color w:val="2C2D2E"/>
          <w:sz w:val="28"/>
          <w:highlight w:val="white"/>
        </w:rPr>
        <w:t>*  Разработка мобильных приложений.</w:t>
      </w:r>
      <w:r>
        <w:rPr>
          <w:color w:val="2C2D2E"/>
          <w:sz w:val="28"/>
          <w:highlight w:val="white"/>
        </w:rPr>
        <w:br/>
        <w:t xml:space="preserve">    *  Использование </w:t>
      </w:r>
      <w:r>
        <w:rPr>
          <w:color w:val="2C2D2E"/>
          <w:sz w:val="28"/>
          <w:highlight w:val="white"/>
        </w:rPr>
        <w:t>QR-кодов.</w:t>
      </w:r>
      <w:r>
        <w:rPr>
          <w:color w:val="2C2D2E"/>
          <w:sz w:val="28"/>
          <w:highlight w:val="white"/>
        </w:rPr>
        <w:br/>
        <w:t>    *  Создание интерактивных экспозиций.</w:t>
      </w:r>
    </w:p>
    <w:p w:rsidR="00C44FB2" w:rsidRDefault="00367E8A">
      <w:pPr>
        <w:pStyle w:val="a4"/>
        <w:ind w:firstLine="397"/>
        <w:rPr>
          <w:color w:val="2C2D2E"/>
          <w:sz w:val="28"/>
        </w:rPr>
      </w:pPr>
      <w:r>
        <w:rPr>
          <w:color w:val="2C2D2E"/>
          <w:sz w:val="28"/>
          <w:highlight w:val="white"/>
        </w:rPr>
        <w:t>* Создание виртуальных экскурсий.</w:t>
      </w:r>
      <w:r>
        <w:rPr>
          <w:color w:val="2C2D2E"/>
          <w:sz w:val="28"/>
          <w:highlight w:val="white"/>
        </w:rPr>
        <w:br/>
        <w:t>  •  Представление и обсуждение лучших идей.</w:t>
      </w:r>
    </w:p>
    <w:p w:rsidR="00C44FB2" w:rsidRDefault="00367E8A">
      <w:pPr>
        <w:pStyle w:val="a4"/>
        <w:ind w:firstLine="399"/>
        <w:jc w:val="both"/>
        <w:rPr>
          <w:b/>
          <w:i/>
          <w:color w:val="2C2D2E"/>
          <w:sz w:val="28"/>
        </w:rPr>
      </w:pPr>
      <w:r>
        <w:rPr>
          <w:b/>
          <w:i/>
          <w:color w:val="2C2D2E"/>
          <w:sz w:val="28"/>
          <w:highlight w:val="white"/>
        </w:rPr>
        <w:t>4</w:t>
      </w:r>
      <w:r>
        <w:rPr>
          <w:b/>
          <w:i/>
          <w:color w:val="2C2D2E"/>
          <w:sz w:val="28"/>
          <w:highlight w:val="white"/>
        </w:rPr>
        <w:t>. Подведение итогов и награждение (10 минут).</w:t>
      </w:r>
    </w:p>
    <w:p w:rsidR="00C44FB2" w:rsidRDefault="00367E8A">
      <w:pPr>
        <w:pStyle w:val="a4"/>
        <w:rPr>
          <w:color w:val="2C2D2E"/>
          <w:sz w:val="28"/>
        </w:rPr>
      </w:pPr>
      <w:r>
        <w:rPr>
          <w:color w:val="2C2D2E"/>
          <w:sz w:val="28"/>
          <w:highlight w:val="white"/>
        </w:rPr>
        <w:t xml:space="preserve">  •  Подведение итогов </w:t>
      </w:r>
      <w:proofErr w:type="spellStart"/>
      <w:r>
        <w:rPr>
          <w:color w:val="2C2D2E"/>
          <w:sz w:val="28"/>
          <w:highlight w:val="white"/>
        </w:rPr>
        <w:t>квеста</w:t>
      </w:r>
      <w:proofErr w:type="spellEnd"/>
      <w:r>
        <w:rPr>
          <w:color w:val="2C2D2E"/>
          <w:sz w:val="28"/>
          <w:highlight w:val="white"/>
        </w:rPr>
        <w:t xml:space="preserve"> и награждение победителей.</w:t>
      </w:r>
      <w:r>
        <w:rPr>
          <w:color w:val="2C2D2E"/>
          <w:sz w:val="28"/>
          <w:highlight w:val="white"/>
        </w:rPr>
        <w:br/>
        <w:t>  •  Вручение сертифи</w:t>
      </w:r>
      <w:r>
        <w:rPr>
          <w:color w:val="2C2D2E"/>
          <w:sz w:val="28"/>
          <w:highlight w:val="white"/>
        </w:rPr>
        <w:t>катов участникам мероприятия.</w:t>
      </w:r>
      <w:r>
        <w:rPr>
          <w:color w:val="2C2D2E"/>
          <w:sz w:val="28"/>
          <w:highlight w:val="white"/>
        </w:rPr>
        <w:br/>
        <w:t>  •  Заключительное слово руководителя школьного музея.</w:t>
      </w:r>
      <w:r>
        <w:rPr>
          <w:color w:val="2C2D2E"/>
          <w:sz w:val="28"/>
          <w:highlight w:val="white"/>
        </w:rPr>
        <w:br/>
        <w:t>  •  Фотографирование на память.</w:t>
      </w:r>
    </w:p>
    <w:p w:rsidR="00C44FB2" w:rsidRDefault="00367E8A">
      <w:pPr>
        <w:pStyle w:val="a4"/>
        <w:ind w:firstLine="397"/>
        <w:rPr>
          <w:color w:val="2C2D2E"/>
          <w:sz w:val="28"/>
        </w:rPr>
      </w:pPr>
      <w:r>
        <w:rPr>
          <w:color w:val="2C2D2E"/>
          <w:sz w:val="28"/>
          <w:highlight w:val="white"/>
        </w:rPr>
        <w:t>Ожидаемые результаты:</w:t>
      </w:r>
    </w:p>
    <w:p w:rsidR="00C44FB2" w:rsidRDefault="00367E8A">
      <w:pPr>
        <w:pStyle w:val="a4"/>
        <w:rPr>
          <w:color w:val="2C2D2E"/>
          <w:sz w:val="28"/>
        </w:rPr>
      </w:pPr>
      <w:r>
        <w:rPr>
          <w:color w:val="2C2D2E"/>
          <w:sz w:val="28"/>
          <w:highlight w:val="white"/>
        </w:rPr>
        <w:t xml:space="preserve">•  Повышение интереса </w:t>
      </w:r>
      <w:proofErr w:type="gramStart"/>
      <w:r>
        <w:rPr>
          <w:color w:val="2C2D2E"/>
          <w:sz w:val="28"/>
          <w:highlight w:val="white"/>
        </w:rPr>
        <w:t>обучающихся</w:t>
      </w:r>
      <w:proofErr w:type="gramEnd"/>
      <w:r>
        <w:rPr>
          <w:color w:val="2C2D2E"/>
          <w:sz w:val="28"/>
          <w:highlight w:val="white"/>
        </w:rPr>
        <w:t xml:space="preserve"> к истории и культуре родного края.</w:t>
      </w:r>
      <w:r>
        <w:rPr>
          <w:color w:val="2C2D2E"/>
          <w:sz w:val="28"/>
          <w:highlight w:val="white"/>
        </w:rPr>
        <w:br/>
        <w:t>•  Активизация деятельности школьного музея.</w:t>
      </w:r>
      <w:r>
        <w:rPr>
          <w:color w:val="2C2D2E"/>
          <w:sz w:val="28"/>
          <w:highlight w:val="white"/>
        </w:rPr>
        <w:br/>
      </w:r>
      <w:r>
        <w:rPr>
          <w:color w:val="2C2D2E"/>
          <w:sz w:val="28"/>
          <w:highlight w:val="white"/>
        </w:rPr>
        <w:t>•  Разработка новых форм музейных мероприятий.</w:t>
      </w:r>
      <w:r>
        <w:rPr>
          <w:color w:val="2C2D2E"/>
          <w:sz w:val="28"/>
          <w:highlight w:val="white"/>
        </w:rPr>
        <w:br/>
        <w:t>• Привлечение к работе музея большего числа обучающихся, педагогов и родителей.</w:t>
      </w:r>
    </w:p>
    <w:p w:rsidR="00C44FB2" w:rsidRDefault="00C44FB2">
      <w:pPr>
        <w:pStyle w:val="a4"/>
        <w:jc w:val="both"/>
        <w:rPr>
          <w:color w:val="2C2D2E"/>
          <w:sz w:val="28"/>
          <w:highlight w:val="white"/>
        </w:rPr>
      </w:pPr>
    </w:p>
    <w:p w:rsidR="00C44FB2" w:rsidRDefault="00C44FB2">
      <w:pPr>
        <w:pStyle w:val="a4"/>
        <w:jc w:val="both"/>
        <w:rPr>
          <w:color w:val="2C2D2E"/>
          <w:sz w:val="28"/>
          <w:highlight w:val="white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0016"/>
      </w:tblGrid>
      <w:tr w:rsidR="00C44FB2">
        <w:tc>
          <w:tcPr>
            <w:tcW w:w="10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B2" w:rsidRDefault="00C44FB2">
            <w:pPr>
              <w:pStyle w:val="a4"/>
              <w:widowControl/>
              <w:ind w:firstLine="399"/>
              <w:jc w:val="center"/>
              <w:rPr>
                <w:b/>
                <w:color w:val="2C2D2E"/>
                <w:sz w:val="28"/>
                <w:highlight w:val="white"/>
              </w:rPr>
            </w:pPr>
          </w:p>
          <w:p w:rsidR="00C44FB2" w:rsidRDefault="00367E8A">
            <w:pPr>
              <w:pStyle w:val="a4"/>
              <w:widowControl/>
              <w:ind w:firstLine="399"/>
              <w:jc w:val="center"/>
              <w:rPr>
                <w:b/>
                <w:color w:val="2C2D2E"/>
                <w:sz w:val="28"/>
                <w:highlight w:val="white"/>
              </w:rPr>
            </w:pPr>
            <w:r>
              <w:rPr>
                <w:b/>
                <w:color w:val="2C2D2E"/>
                <w:sz w:val="28"/>
                <w:highlight w:val="white"/>
              </w:rPr>
              <w:t>П</w:t>
            </w:r>
            <w:r>
              <w:rPr>
                <w:b/>
                <w:color w:val="2C2D2E"/>
                <w:sz w:val="28"/>
                <w:highlight w:val="white"/>
              </w:rPr>
              <w:t>лан:</w:t>
            </w:r>
          </w:p>
          <w:p w:rsidR="00C44FB2" w:rsidRDefault="00367E8A">
            <w:pPr>
              <w:pStyle w:val="a4"/>
              <w:widowControl/>
              <w:numPr>
                <w:ilvl w:val="0"/>
                <w:numId w:val="1"/>
              </w:numPr>
              <w:ind w:firstLine="397"/>
              <w:jc w:val="both"/>
              <w:rPr>
                <w:color w:val="2C2D2E"/>
                <w:sz w:val="28"/>
                <w:highlight w:val="white"/>
              </w:rPr>
            </w:pPr>
            <w:r>
              <w:rPr>
                <w:color w:val="2C2D2E"/>
                <w:sz w:val="28"/>
                <w:highlight w:val="white"/>
              </w:rPr>
              <w:t>И</w:t>
            </w:r>
            <w:r>
              <w:rPr>
                <w:color w:val="2C2D2E"/>
                <w:sz w:val="28"/>
                <w:highlight w:val="white"/>
              </w:rPr>
              <w:t xml:space="preserve">стория экспоната: когда изобретён предмет? </w:t>
            </w:r>
            <w:r>
              <w:rPr>
                <w:color w:val="2C2D2E"/>
                <w:sz w:val="28"/>
                <w:highlight w:val="white"/>
              </w:rPr>
              <w:t>К</w:t>
            </w:r>
            <w:r>
              <w:rPr>
                <w:color w:val="2C2D2E"/>
                <w:sz w:val="28"/>
                <w:highlight w:val="white"/>
              </w:rPr>
              <w:t xml:space="preserve">акие материалы использовали? </w:t>
            </w:r>
            <w:proofErr w:type="gramStart"/>
            <w:r>
              <w:rPr>
                <w:color w:val="2C2D2E"/>
                <w:sz w:val="28"/>
                <w:highlight w:val="white"/>
              </w:rPr>
              <w:t>Какую роль в истории сыграл экспонат?)</w:t>
            </w:r>
            <w:proofErr w:type="gramEnd"/>
          </w:p>
          <w:p w:rsidR="00C44FB2" w:rsidRDefault="00367E8A">
            <w:pPr>
              <w:pStyle w:val="a4"/>
              <w:widowControl/>
              <w:numPr>
                <w:ilvl w:val="0"/>
                <w:numId w:val="1"/>
              </w:numPr>
              <w:ind w:firstLine="397"/>
              <w:jc w:val="both"/>
              <w:rPr>
                <w:color w:val="2C2D2E"/>
                <w:sz w:val="28"/>
                <w:highlight w:val="white"/>
              </w:rPr>
            </w:pPr>
            <w:r>
              <w:rPr>
                <w:color w:val="2C2D2E"/>
                <w:sz w:val="28"/>
                <w:highlight w:val="white"/>
              </w:rPr>
              <w:t>Привлек</w:t>
            </w:r>
            <w:r>
              <w:rPr>
                <w:color w:val="2C2D2E"/>
                <w:sz w:val="28"/>
                <w:highlight w:val="white"/>
              </w:rPr>
              <w:t>ите внимание к экспонату через необычную форму представления.</w:t>
            </w:r>
          </w:p>
          <w:p w:rsidR="00C44FB2" w:rsidRDefault="00367E8A">
            <w:pPr>
              <w:pStyle w:val="a4"/>
              <w:widowControl/>
              <w:numPr>
                <w:ilvl w:val="0"/>
                <w:numId w:val="1"/>
              </w:numPr>
              <w:ind w:firstLine="397"/>
              <w:jc w:val="both"/>
              <w:rPr>
                <w:color w:val="2C2D2E"/>
                <w:sz w:val="28"/>
                <w:highlight w:val="white"/>
              </w:rPr>
            </w:pPr>
            <w:r>
              <w:rPr>
                <w:color w:val="2C2D2E"/>
                <w:sz w:val="28"/>
                <w:highlight w:val="white"/>
              </w:rPr>
              <w:t>П</w:t>
            </w:r>
            <w:r>
              <w:rPr>
                <w:color w:val="2C2D2E"/>
                <w:sz w:val="28"/>
                <w:highlight w:val="white"/>
              </w:rPr>
              <w:t>резентуйте свою работу.</w:t>
            </w:r>
          </w:p>
          <w:p w:rsidR="00C44FB2" w:rsidRDefault="00C44FB2">
            <w:pPr>
              <w:pStyle w:val="a4"/>
              <w:widowControl/>
              <w:jc w:val="center"/>
              <w:rPr>
                <w:b/>
                <w:color w:val="2C2D2E"/>
                <w:sz w:val="28"/>
                <w:highlight w:val="white"/>
              </w:rPr>
            </w:pPr>
          </w:p>
        </w:tc>
      </w:tr>
      <w:tr w:rsidR="00C44FB2">
        <w:tc>
          <w:tcPr>
            <w:tcW w:w="10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B2" w:rsidRDefault="00C44FB2">
            <w:pPr>
              <w:pStyle w:val="a4"/>
              <w:widowControl/>
              <w:ind w:firstLine="399"/>
              <w:jc w:val="center"/>
              <w:rPr>
                <w:b/>
                <w:color w:val="2C2D2E"/>
                <w:sz w:val="28"/>
                <w:highlight w:val="white"/>
              </w:rPr>
            </w:pPr>
          </w:p>
          <w:p w:rsidR="00C44FB2" w:rsidRDefault="00367E8A">
            <w:pPr>
              <w:pStyle w:val="a4"/>
              <w:widowControl/>
              <w:ind w:firstLine="399"/>
              <w:jc w:val="center"/>
              <w:rPr>
                <w:b/>
                <w:color w:val="2C2D2E"/>
                <w:sz w:val="28"/>
                <w:highlight w:val="white"/>
              </w:rPr>
            </w:pPr>
            <w:r>
              <w:rPr>
                <w:b/>
                <w:color w:val="2C2D2E"/>
                <w:sz w:val="28"/>
                <w:highlight w:val="white"/>
              </w:rPr>
              <w:t>П</w:t>
            </w:r>
            <w:r>
              <w:rPr>
                <w:b/>
                <w:color w:val="2C2D2E"/>
                <w:sz w:val="28"/>
                <w:highlight w:val="white"/>
              </w:rPr>
              <w:t>лан:</w:t>
            </w:r>
          </w:p>
          <w:p w:rsidR="00C44FB2" w:rsidRDefault="00367E8A">
            <w:pPr>
              <w:pStyle w:val="a4"/>
              <w:widowControl/>
              <w:numPr>
                <w:ilvl w:val="0"/>
                <w:numId w:val="2"/>
              </w:numPr>
              <w:jc w:val="both"/>
              <w:rPr>
                <w:color w:val="2C2D2E"/>
                <w:sz w:val="28"/>
                <w:highlight w:val="white"/>
              </w:rPr>
            </w:pPr>
            <w:r>
              <w:rPr>
                <w:color w:val="2C2D2E"/>
                <w:sz w:val="28"/>
                <w:highlight w:val="white"/>
              </w:rPr>
              <w:t>И</w:t>
            </w:r>
            <w:r>
              <w:rPr>
                <w:color w:val="2C2D2E"/>
                <w:sz w:val="28"/>
                <w:highlight w:val="white"/>
              </w:rPr>
              <w:t xml:space="preserve">стория экспоната: когда изобретён предмет? </w:t>
            </w:r>
            <w:r>
              <w:rPr>
                <w:color w:val="2C2D2E"/>
                <w:sz w:val="28"/>
                <w:highlight w:val="white"/>
              </w:rPr>
              <w:t>К</w:t>
            </w:r>
            <w:r>
              <w:rPr>
                <w:color w:val="2C2D2E"/>
                <w:sz w:val="28"/>
                <w:highlight w:val="white"/>
              </w:rPr>
              <w:t xml:space="preserve">акие материалы использовали? </w:t>
            </w:r>
            <w:proofErr w:type="gramStart"/>
            <w:r>
              <w:rPr>
                <w:color w:val="2C2D2E"/>
                <w:sz w:val="28"/>
                <w:highlight w:val="white"/>
              </w:rPr>
              <w:t>Какую роль в истории сыграл экспонат?)</w:t>
            </w:r>
            <w:proofErr w:type="gramEnd"/>
          </w:p>
          <w:p w:rsidR="00C44FB2" w:rsidRDefault="00367E8A">
            <w:pPr>
              <w:pStyle w:val="a4"/>
              <w:widowControl/>
              <w:numPr>
                <w:ilvl w:val="0"/>
                <w:numId w:val="2"/>
              </w:numPr>
              <w:jc w:val="both"/>
              <w:rPr>
                <w:color w:val="2C2D2E"/>
                <w:sz w:val="28"/>
                <w:highlight w:val="white"/>
              </w:rPr>
            </w:pPr>
            <w:r>
              <w:rPr>
                <w:color w:val="2C2D2E"/>
                <w:sz w:val="28"/>
                <w:highlight w:val="white"/>
              </w:rPr>
              <w:t>Привлеките внимание к экспонату через необычную</w:t>
            </w:r>
            <w:r>
              <w:rPr>
                <w:color w:val="2C2D2E"/>
                <w:sz w:val="28"/>
                <w:highlight w:val="white"/>
              </w:rPr>
              <w:t xml:space="preserve"> форму представления.</w:t>
            </w:r>
          </w:p>
          <w:p w:rsidR="00C44FB2" w:rsidRDefault="00367E8A">
            <w:pPr>
              <w:pStyle w:val="a4"/>
              <w:widowControl/>
              <w:numPr>
                <w:ilvl w:val="0"/>
                <w:numId w:val="2"/>
              </w:numPr>
              <w:jc w:val="both"/>
              <w:rPr>
                <w:color w:val="2C2D2E"/>
                <w:sz w:val="28"/>
                <w:highlight w:val="white"/>
              </w:rPr>
            </w:pPr>
            <w:r>
              <w:rPr>
                <w:color w:val="2C2D2E"/>
                <w:sz w:val="28"/>
                <w:highlight w:val="white"/>
              </w:rPr>
              <w:t>П</w:t>
            </w:r>
            <w:r>
              <w:rPr>
                <w:color w:val="2C2D2E"/>
                <w:sz w:val="28"/>
                <w:highlight w:val="white"/>
              </w:rPr>
              <w:t>резентуйте свою работу.</w:t>
            </w:r>
          </w:p>
          <w:p w:rsidR="00C44FB2" w:rsidRDefault="00C44FB2">
            <w:pPr>
              <w:pStyle w:val="a4"/>
              <w:widowControl/>
              <w:jc w:val="center"/>
              <w:rPr>
                <w:b/>
                <w:color w:val="2C2D2E"/>
                <w:sz w:val="28"/>
                <w:highlight w:val="white"/>
              </w:rPr>
            </w:pPr>
          </w:p>
        </w:tc>
      </w:tr>
      <w:tr w:rsidR="00C44FB2">
        <w:tc>
          <w:tcPr>
            <w:tcW w:w="10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B2" w:rsidRDefault="00C44FB2">
            <w:pPr>
              <w:pStyle w:val="a4"/>
              <w:widowControl/>
              <w:ind w:firstLine="399"/>
              <w:jc w:val="center"/>
              <w:rPr>
                <w:b/>
                <w:color w:val="2C2D2E"/>
                <w:sz w:val="28"/>
                <w:highlight w:val="white"/>
              </w:rPr>
            </w:pPr>
          </w:p>
          <w:p w:rsidR="00C44FB2" w:rsidRDefault="00367E8A">
            <w:pPr>
              <w:pStyle w:val="a4"/>
              <w:widowControl/>
              <w:ind w:firstLine="399"/>
              <w:jc w:val="center"/>
              <w:rPr>
                <w:b/>
                <w:color w:val="2C2D2E"/>
                <w:sz w:val="28"/>
                <w:highlight w:val="white"/>
              </w:rPr>
            </w:pPr>
            <w:r>
              <w:rPr>
                <w:b/>
                <w:color w:val="2C2D2E"/>
                <w:sz w:val="28"/>
                <w:highlight w:val="white"/>
              </w:rPr>
              <w:t>П</w:t>
            </w:r>
            <w:r>
              <w:rPr>
                <w:b/>
                <w:color w:val="2C2D2E"/>
                <w:sz w:val="28"/>
                <w:highlight w:val="white"/>
              </w:rPr>
              <w:t>лан:</w:t>
            </w:r>
          </w:p>
          <w:p w:rsidR="00C44FB2" w:rsidRDefault="00367E8A">
            <w:pPr>
              <w:pStyle w:val="a4"/>
              <w:widowControl/>
              <w:numPr>
                <w:ilvl w:val="0"/>
                <w:numId w:val="3"/>
              </w:numPr>
              <w:ind w:left="200"/>
              <w:jc w:val="both"/>
              <w:rPr>
                <w:color w:val="2C2D2E"/>
                <w:sz w:val="28"/>
                <w:highlight w:val="white"/>
              </w:rPr>
            </w:pPr>
            <w:r>
              <w:rPr>
                <w:color w:val="2C2D2E"/>
                <w:sz w:val="28"/>
                <w:highlight w:val="white"/>
              </w:rPr>
              <w:t>И</w:t>
            </w:r>
            <w:r>
              <w:rPr>
                <w:color w:val="2C2D2E"/>
                <w:sz w:val="28"/>
                <w:highlight w:val="white"/>
              </w:rPr>
              <w:t xml:space="preserve">стория экспоната: когда изобретён предмет? </w:t>
            </w:r>
            <w:r>
              <w:rPr>
                <w:color w:val="2C2D2E"/>
                <w:sz w:val="28"/>
                <w:highlight w:val="white"/>
              </w:rPr>
              <w:t>К</w:t>
            </w:r>
            <w:r>
              <w:rPr>
                <w:color w:val="2C2D2E"/>
                <w:sz w:val="28"/>
                <w:highlight w:val="white"/>
              </w:rPr>
              <w:t xml:space="preserve">акие материалы использовали? </w:t>
            </w:r>
            <w:proofErr w:type="gramStart"/>
            <w:r>
              <w:rPr>
                <w:color w:val="2C2D2E"/>
                <w:sz w:val="28"/>
                <w:highlight w:val="white"/>
              </w:rPr>
              <w:t>Какую роль в истории сыграл экспонат?)</w:t>
            </w:r>
            <w:proofErr w:type="gramEnd"/>
          </w:p>
          <w:p w:rsidR="00C44FB2" w:rsidRDefault="00367E8A">
            <w:pPr>
              <w:pStyle w:val="a4"/>
              <w:widowControl/>
              <w:numPr>
                <w:ilvl w:val="0"/>
                <w:numId w:val="3"/>
              </w:numPr>
              <w:ind w:left="200"/>
              <w:jc w:val="both"/>
              <w:rPr>
                <w:color w:val="2C2D2E"/>
                <w:sz w:val="28"/>
                <w:highlight w:val="white"/>
              </w:rPr>
            </w:pPr>
            <w:r>
              <w:rPr>
                <w:color w:val="2C2D2E"/>
                <w:sz w:val="28"/>
                <w:highlight w:val="white"/>
              </w:rPr>
              <w:t>Привлеките внимание к экспонату через необычную форму представления.</w:t>
            </w:r>
          </w:p>
          <w:p w:rsidR="00C44FB2" w:rsidRDefault="00367E8A">
            <w:pPr>
              <w:pStyle w:val="a4"/>
              <w:widowControl/>
              <w:numPr>
                <w:ilvl w:val="0"/>
                <w:numId w:val="3"/>
              </w:numPr>
              <w:ind w:left="200"/>
              <w:jc w:val="both"/>
              <w:rPr>
                <w:color w:val="2C2D2E"/>
                <w:sz w:val="28"/>
                <w:highlight w:val="white"/>
              </w:rPr>
            </w:pPr>
            <w:r>
              <w:rPr>
                <w:color w:val="2C2D2E"/>
                <w:sz w:val="28"/>
                <w:highlight w:val="white"/>
              </w:rPr>
              <w:t>П</w:t>
            </w:r>
            <w:r>
              <w:rPr>
                <w:color w:val="2C2D2E"/>
                <w:sz w:val="28"/>
                <w:highlight w:val="white"/>
              </w:rPr>
              <w:t>резентуйте свою р</w:t>
            </w:r>
            <w:r>
              <w:rPr>
                <w:color w:val="2C2D2E"/>
                <w:sz w:val="28"/>
                <w:highlight w:val="white"/>
              </w:rPr>
              <w:t>аботу.</w:t>
            </w:r>
          </w:p>
          <w:p w:rsidR="00C44FB2" w:rsidRDefault="00C44FB2">
            <w:pPr>
              <w:pStyle w:val="a4"/>
              <w:widowControl/>
              <w:jc w:val="both"/>
              <w:rPr>
                <w:b/>
                <w:color w:val="2C2D2E"/>
                <w:sz w:val="28"/>
                <w:highlight w:val="white"/>
              </w:rPr>
            </w:pPr>
          </w:p>
        </w:tc>
      </w:tr>
    </w:tbl>
    <w:p w:rsidR="00C44FB2" w:rsidRDefault="00367E8A">
      <w:pPr>
        <w:pStyle w:val="a4"/>
        <w:jc w:val="both"/>
        <w:rPr>
          <w:color w:val="2C2D2E"/>
          <w:sz w:val="28"/>
          <w:highlight w:val="white"/>
        </w:rPr>
      </w:pPr>
      <w:r>
        <w:rPr>
          <w:rFonts w:asciiTheme="minorHAnsi" w:hAnsiTheme="minorHAnsi"/>
          <w:noProof/>
          <w:color w:val="2C2D2E"/>
          <w:sz w:val="28"/>
          <w:highlight w:val="white"/>
        </w:rPr>
        <w:lastRenderedPageBreak/>
        <w:drawing>
          <wp:inline distT="0" distB="0" distL="0" distR="0">
            <wp:extent cx="3352800" cy="192024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35280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noProof/>
          <w:color w:val="2C2D2E"/>
          <w:sz w:val="28"/>
          <w:highlight w:val="white"/>
        </w:rPr>
        <w:drawing>
          <wp:inline distT="0" distB="0" distL="0" distR="0">
            <wp:extent cx="2442845" cy="216725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rcRect l="10987" b="16878"/>
                    <a:stretch/>
                  </pic:blipFill>
                  <pic:spPr>
                    <a:xfrm>
                      <a:off x="0" y="0"/>
                      <a:ext cx="2442845" cy="216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noProof/>
          <w:color w:val="2C2D2E"/>
          <w:sz w:val="28"/>
          <w:highlight w:val="white"/>
        </w:rPr>
        <w:drawing>
          <wp:inline distT="0" distB="0" distL="0" distR="0">
            <wp:extent cx="5530850" cy="2529840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530850" cy="252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noProof/>
          <w:color w:val="2C2D2E"/>
          <w:sz w:val="28"/>
          <w:highlight w:val="white"/>
        </w:rPr>
        <w:drawing>
          <wp:inline distT="0" distB="0" distL="0" distR="0">
            <wp:extent cx="5805170" cy="207264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805170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noProof/>
          <w:color w:val="2C2D2E"/>
          <w:sz w:val="28"/>
          <w:highlight w:val="white"/>
        </w:rPr>
        <w:drawing>
          <wp:inline distT="0" distB="0" distL="0" distR="0">
            <wp:extent cx="2827655" cy="268605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82765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noProof/>
          <w:color w:val="2C2D2E"/>
          <w:sz w:val="28"/>
          <w:highlight w:val="white"/>
        </w:rPr>
        <w:drawing>
          <wp:inline distT="0" distB="0" distL="0" distR="0">
            <wp:extent cx="3017520" cy="267970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301752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FB2" w:rsidRDefault="00367E8A">
      <w:pPr>
        <w:pStyle w:val="a4"/>
        <w:jc w:val="right"/>
        <w:rPr>
          <w:color w:val="2C2D2E"/>
          <w:sz w:val="28"/>
          <w:highlight w:val="white"/>
        </w:rPr>
      </w:pPr>
      <w:bookmarkStart w:id="0" w:name="_GoBack"/>
      <w:bookmarkEnd w:id="0"/>
      <w:r>
        <w:rPr>
          <w:color w:val="2C2D2E"/>
          <w:sz w:val="28"/>
          <w:highlight w:val="white"/>
        </w:rPr>
        <w:lastRenderedPageBreak/>
        <w:t>П</w:t>
      </w:r>
      <w:r>
        <w:rPr>
          <w:color w:val="2C2D2E"/>
          <w:sz w:val="28"/>
          <w:highlight w:val="white"/>
        </w:rPr>
        <w:t>риложение 1</w:t>
      </w:r>
    </w:p>
    <w:p w:rsidR="00C44FB2" w:rsidRDefault="00367E8A">
      <w:pPr>
        <w:pStyle w:val="a4"/>
        <w:jc w:val="right"/>
        <w:rPr>
          <w:color w:val="2C2D2E"/>
          <w:sz w:val="28"/>
          <w:highlight w:val="white"/>
        </w:rPr>
      </w:pPr>
      <w:r>
        <w:rPr>
          <w:rFonts w:asciiTheme="minorHAnsi" w:hAnsiTheme="minorHAnsi"/>
          <w:noProof/>
          <w:color w:val="2C2D2E"/>
          <w:sz w:val="28"/>
          <w:highlight w:val="white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3441065</wp:posOffset>
            </wp:positionH>
            <wp:positionV relativeFrom="paragraph">
              <wp:posOffset>7251700</wp:posOffset>
            </wp:positionV>
            <wp:extent cx="2941320" cy="2205990"/>
            <wp:effectExtent l="0" t="0" r="0" b="0"/>
            <wp:wrapNone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941320" cy="220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noProof/>
          <w:color w:val="2C2D2E"/>
          <w:sz w:val="28"/>
          <w:highlight w:val="white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3401695</wp:posOffset>
            </wp:positionH>
            <wp:positionV relativeFrom="paragraph">
              <wp:posOffset>2947670</wp:posOffset>
            </wp:positionV>
            <wp:extent cx="3154680" cy="4206875"/>
            <wp:effectExtent l="0" t="0" r="0" b="0"/>
            <wp:wrapNone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3154680" cy="420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noProof/>
          <w:color w:val="2C2D2E"/>
          <w:sz w:val="28"/>
          <w:highlight w:val="white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3305175</wp:posOffset>
            </wp:positionH>
            <wp:positionV relativeFrom="paragraph">
              <wp:posOffset>322580</wp:posOffset>
            </wp:positionV>
            <wp:extent cx="3288030" cy="2466340"/>
            <wp:effectExtent l="0" t="0" r="0" b="0"/>
            <wp:wrapNone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3288030" cy="2466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noProof/>
          <w:color w:val="2C2D2E"/>
          <w:sz w:val="28"/>
          <w:highlight w:val="whit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-452119</wp:posOffset>
            </wp:positionH>
            <wp:positionV relativeFrom="paragraph">
              <wp:posOffset>5867400</wp:posOffset>
            </wp:positionV>
            <wp:extent cx="3575684" cy="2682875"/>
            <wp:effectExtent l="0" t="0" r="0" b="0"/>
            <wp:wrapNone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3575684" cy="268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noProof/>
          <w:color w:val="2C2D2E"/>
          <w:sz w:val="28"/>
          <w:highlight w:val="whit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-254634</wp:posOffset>
            </wp:positionH>
            <wp:positionV relativeFrom="paragraph">
              <wp:posOffset>3213100</wp:posOffset>
            </wp:positionV>
            <wp:extent cx="3185160" cy="2388870"/>
            <wp:effectExtent l="0" t="0" r="0" b="0"/>
            <wp:wrapNone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3185160" cy="2388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noProof/>
          <w:color w:val="2C2D2E"/>
          <w:sz w:val="28"/>
          <w:highlight w:val="whit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-300355</wp:posOffset>
            </wp:positionH>
            <wp:positionV relativeFrom="paragraph">
              <wp:posOffset>441960</wp:posOffset>
            </wp:positionV>
            <wp:extent cx="3401695" cy="2551430"/>
            <wp:effectExtent l="0" t="0" r="0" b="0"/>
            <wp:wrapNone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3401695" cy="255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44FB2">
      <w:pgSz w:w="11906" w:h="16838"/>
      <w:pgMar w:top="640" w:right="906" w:bottom="798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501F4"/>
    <w:multiLevelType w:val="multilevel"/>
    <w:tmpl w:val="579A3EC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8B33D03"/>
    <w:multiLevelType w:val="multilevel"/>
    <w:tmpl w:val="D2A21C1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38A7E5B"/>
    <w:multiLevelType w:val="multilevel"/>
    <w:tmpl w:val="91C6CE7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C44FB2"/>
    <w:rsid w:val="00367E8A"/>
    <w:rsid w:val="00C4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Theme="minorHAnsi" w:hAnsiTheme="minorHAns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  <w:link w:val="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4">
    <w:name w:val="Normal (Web)"/>
    <w:link w:val="a5"/>
    <w:pPr>
      <w:spacing w:beforeAutospacing="1" w:afterAutospacing="1"/>
    </w:pPr>
    <w:rPr>
      <w:sz w:val="24"/>
    </w:rPr>
  </w:style>
  <w:style w:type="character" w:customStyle="1" w:styleId="a5">
    <w:name w:val="Обычный (веб) Знак"/>
    <w:link w:val="a4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67E8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67E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Theme="minorHAnsi" w:hAnsiTheme="minorHAns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  <w:link w:val="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4">
    <w:name w:val="Normal (Web)"/>
    <w:link w:val="a5"/>
    <w:pPr>
      <w:spacing w:beforeAutospacing="1" w:afterAutospacing="1"/>
    </w:pPr>
    <w:rPr>
      <w:sz w:val="24"/>
    </w:rPr>
  </w:style>
  <w:style w:type="character" w:customStyle="1" w:styleId="a5">
    <w:name w:val="Обычный (веб) Знак"/>
    <w:link w:val="a4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67E8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67E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2025-12-31T02:40:00Z</cp:lastPrinted>
  <dcterms:created xsi:type="dcterms:W3CDTF">2025-12-31T02:38:00Z</dcterms:created>
  <dcterms:modified xsi:type="dcterms:W3CDTF">2025-12-31T02:40:00Z</dcterms:modified>
</cp:coreProperties>
</file>